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9568" w14:textId="79B76BD7" w:rsidR="003568F0" w:rsidRPr="00AE35B4" w:rsidRDefault="00466917">
      <w:pPr>
        <w:rPr>
          <w:rFonts w:ascii="Times New Roman" w:hAnsi="Times New Roman" w:cs="Times New Roman"/>
          <w:b/>
          <w:bCs/>
          <w:sz w:val="26"/>
          <w:szCs w:val="26"/>
          <w:lang w:val="en-GB"/>
        </w:rPr>
      </w:pPr>
      <w:r w:rsidRPr="00466917">
        <w:rPr>
          <w:rFonts w:ascii="Times New Roman" w:hAnsi="Times New Roman" w:cs="Times New Roman"/>
          <w:noProof/>
          <w:sz w:val="26"/>
          <w:szCs w:val="26"/>
          <w:lang w:val="en-GB"/>
        </w:rPr>
        <w:drawing>
          <wp:inline distT="0" distB="0" distL="0" distR="0" wp14:anchorId="2AE41ADC" wp14:editId="5BB1F4EA">
            <wp:extent cx="1791368" cy="512840"/>
            <wp:effectExtent l="0" t="0" r="0" b="0"/>
            <wp:docPr id="154817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72752" name=""/>
                    <pic:cNvPicPr/>
                  </pic:nvPicPr>
                  <pic:blipFill>
                    <a:blip r:embed="rId7"/>
                    <a:stretch>
                      <a:fillRect/>
                    </a:stretch>
                  </pic:blipFill>
                  <pic:spPr>
                    <a:xfrm>
                      <a:off x="0" y="0"/>
                      <a:ext cx="1811472" cy="518595"/>
                    </a:xfrm>
                    <a:prstGeom prst="rect">
                      <a:avLst/>
                    </a:prstGeom>
                  </pic:spPr>
                </pic:pic>
              </a:graphicData>
            </a:graphic>
          </wp:inline>
        </w:drawing>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sidRPr="00AE35B4">
        <w:rPr>
          <w:rFonts w:ascii="Times New Roman" w:hAnsi="Times New Roman" w:cs="Times New Roman"/>
          <w:b/>
          <w:bCs/>
          <w:sz w:val="26"/>
          <w:szCs w:val="26"/>
          <w:lang w:val="en-GB"/>
        </w:rPr>
        <w:t>January 1, 2025</w:t>
      </w:r>
    </w:p>
    <w:p w14:paraId="331A8EEA" w14:textId="77777777" w:rsidR="00466917" w:rsidRDefault="00466917">
      <w:pPr>
        <w:rPr>
          <w:rFonts w:ascii="Times New Roman" w:hAnsi="Times New Roman" w:cs="Times New Roman"/>
          <w:sz w:val="26"/>
          <w:szCs w:val="26"/>
          <w:lang w:val="en-GB"/>
        </w:rPr>
      </w:pPr>
    </w:p>
    <w:p w14:paraId="73323690" w14:textId="44134A6A" w:rsidR="0034648F"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Dear Fortune Investors,</w:t>
      </w:r>
    </w:p>
    <w:p w14:paraId="4B7E026A" w14:textId="77777777" w:rsidR="0034648F" w:rsidRPr="00466917" w:rsidRDefault="0034648F">
      <w:pPr>
        <w:rPr>
          <w:rFonts w:ascii="Times New Roman" w:hAnsi="Times New Roman" w:cs="Times New Roman"/>
          <w:sz w:val="26"/>
          <w:szCs w:val="26"/>
          <w:lang w:val="en-GB"/>
        </w:rPr>
      </w:pPr>
    </w:p>
    <w:p w14:paraId="06F56250" w14:textId="7C81B87D" w:rsidR="0034648F"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Special greetings to you members and your families!</w:t>
      </w:r>
    </w:p>
    <w:p w14:paraId="31896379" w14:textId="77777777" w:rsidR="0034648F" w:rsidRPr="00466917" w:rsidRDefault="0034648F">
      <w:pPr>
        <w:rPr>
          <w:rFonts w:ascii="Times New Roman" w:hAnsi="Times New Roman" w:cs="Times New Roman"/>
          <w:sz w:val="26"/>
          <w:szCs w:val="26"/>
          <w:lang w:val="en-GB"/>
        </w:rPr>
      </w:pPr>
    </w:p>
    <w:p w14:paraId="2500176F" w14:textId="43A761C3" w:rsidR="00440BC4"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It’s a great pleasure once again to be writing to you in this second letter</w:t>
      </w:r>
      <w:r w:rsidR="00A74855">
        <w:rPr>
          <w:rFonts w:ascii="Times New Roman" w:hAnsi="Times New Roman" w:cs="Times New Roman"/>
          <w:sz w:val="26"/>
          <w:szCs w:val="26"/>
          <w:lang w:val="en-GB"/>
        </w:rPr>
        <w:t xml:space="preserve"> as we reflect on our investment journey through the year 2024</w:t>
      </w:r>
      <w:r w:rsidRPr="00466917">
        <w:rPr>
          <w:rFonts w:ascii="Times New Roman" w:hAnsi="Times New Roman" w:cs="Times New Roman"/>
          <w:sz w:val="26"/>
          <w:szCs w:val="26"/>
          <w:lang w:val="en-GB"/>
        </w:rPr>
        <w:t>.</w:t>
      </w:r>
      <w:r w:rsidR="00440BC4" w:rsidRPr="00466917">
        <w:rPr>
          <w:rFonts w:ascii="Times New Roman" w:hAnsi="Times New Roman" w:cs="Times New Roman"/>
          <w:sz w:val="26"/>
          <w:szCs w:val="26"/>
          <w:lang w:val="en-GB"/>
        </w:rPr>
        <w:t xml:space="preserve"> </w:t>
      </w:r>
      <w:r w:rsidR="00A74855">
        <w:rPr>
          <w:rFonts w:ascii="Times New Roman" w:hAnsi="Times New Roman" w:cs="Times New Roman"/>
          <w:sz w:val="26"/>
          <w:szCs w:val="26"/>
          <w:lang w:val="en-GB"/>
        </w:rPr>
        <w:t>When we</w:t>
      </w:r>
      <w:r w:rsidR="00440BC4" w:rsidRPr="00466917">
        <w:rPr>
          <w:rFonts w:ascii="Times New Roman" w:hAnsi="Times New Roman" w:cs="Times New Roman"/>
          <w:sz w:val="26"/>
          <w:szCs w:val="26"/>
          <w:lang w:val="en-GB"/>
        </w:rPr>
        <w:t xml:space="preserve"> started Fortune 500 Klub in April 2018</w:t>
      </w:r>
      <w:r w:rsidR="00A74855">
        <w:rPr>
          <w:rFonts w:ascii="Times New Roman" w:hAnsi="Times New Roman" w:cs="Times New Roman"/>
          <w:sz w:val="26"/>
          <w:szCs w:val="26"/>
          <w:lang w:val="en-GB"/>
        </w:rPr>
        <w:t>,</w:t>
      </w:r>
      <w:r w:rsidR="00440BC4" w:rsidRPr="00466917">
        <w:rPr>
          <w:rFonts w:ascii="Times New Roman" w:hAnsi="Times New Roman" w:cs="Times New Roman"/>
          <w:sz w:val="26"/>
          <w:szCs w:val="26"/>
          <w:lang w:val="en-GB"/>
        </w:rPr>
        <w:t xml:space="preserve"> were driven by the desire to </w:t>
      </w:r>
      <w:r w:rsidR="00A74855">
        <w:rPr>
          <w:rFonts w:ascii="Times New Roman" w:hAnsi="Times New Roman" w:cs="Times New Roman"/>
          <w:sz w:val="26"/>
          <w:szCs w:val="26"/>
          <w:lang w:val="en-GB"/>
        </w:rPr>
        <w:t>aggregate our funds, experiences, expertise and tested practices</w:t>
      </w:r>
      <w:r w:rsidR="00440BC4" w:rsidRPr="00466917">
        <w:rPr>
          <w:rFonts w:ascii="Times New Roman" w:hAnsi="Times New Roman" w:cs="Times New Roman"/>
          <w:sz w:val="26"/>
          <w:szCs w:val="26"/>
          <w:lang w:val="en-GB"/>
        </w:rPr>
        <w:t xml:space="preserve"> to harness the opportunities presented</w:t>
      </w:r>
      <w:r w:rsidR="00A74855">
        <w:rPr>
          <w:rFonts w:ascii="Times New Roman" w:hAnsi="Times New Roman" w:cs="Times New Roman"/>
          <w:sz w:val="26"/>
          <w:szCs w:val="26"/>
          <w:lang w:val="en-GB"/>
        </w:rPr>
        <w:t xml:space="preserve"> by the changing global economic and investment landscape. Our mission is to </w:t>
      </w:r>
      <w:proofErr w:type="spellStart"/>
      <w:r w:rsidR="00A74855">
        <w:rPr>
          <w:rFonts w:ascii="Times New Roman" w:hAnsi="Times New Roman" w:cs="Times New Roman"/>
          <w:sz w:val="26"/>
          <w:szCs w:val="26"/>
          <w:lang w:val="en-GB"/>
        </w:rPr>
        <w:t>revolutionalize</w:t>
      </w:r>
      <w:proofErr w:type="spellEnd"/>
      <w:r w:rsidR="00A74855">
        <w:rPr>
          <w:rFonts w:ascii="Times New Roman" w:hAnsi="Times New Roman" w:cs="Times New Roman"/>
          <w:sz w:val="26"/>
          <w:szCs w:val="26"/>
          <w:lang w:val="en-GB"/>
        </w:rPr>
        <w:t xml:space="preserve"> the investment landscape by providing a dynamic and disruptive investment platform that empowers individuals to transform their personal savings into revenue generating investments</w:t>
      </w:r>
      <w:r w:rsidR="00440BC4" w:rsidRPr="00466917">
        <w:rPr>
          <w:rFonts w:ascii="Times New Roman" w:hAnsi="Times New Roman" w:cs="Times New Roman"/>
          <w:sz w:val="26"/>
          <w:szCs w:val="26"/>
          <w:lang w:val="en-GB"/>
        </w:rPr>
        <w:t>.</w:t>
      </w:r>
    </w:p>
    <w:p w14:paraId="31F85448" w14:textId="77777777" w:rsidR="00440BC4" w:rsidRPr="00466917" w:rsidRDefault="00440BC4">
      <w:pPr>
        <w:rPr>
          <w:rFonts w:ascii="Times New Roman" w:hAnsi="Times New Roman" w:cs="Times New Roman"/>
          <w:sz w:val="26"/>
          <w:szCs w:val="26"/>
          <w:lang w:val="en-GB"/>
        </w:rPr>
      </w:pPr>
    </w:p>
    <w:p w14:paraId="322BA73E" w14:textId="70466AA5" w:rsidR="0034648F"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Since my first letter </w:t>
      </w:r>
      <w:r w:rsidR="00A74855">
        <w:rPr>
          <w:rFonts w:ascii="Times New Roman" w:hAnsi="Times New Roman" w:cs="Times New Roman"/>
          <w:sz w:val="26"/>
          <w:szCs w:val="26"/>
          <w:lang w:val="en-GB"/>
        </w:rPr>
        <w:t>(</w:t>
      </w:r>
      <w:hyperlink r:id="rId8" w:history="1">
        <w:r w:rsidR="00A74855" w:rsidRPr="00466917">
          <w:rPr>
            <w:rStyle w:val="Hyperlink"/>
            <w:rFonts w:ascii="Times New Roman" w:hAnsi="Times New Roman" w:cs="Times New Roman"/>
            <w:sz w:val="20"/>
            <w:szCs w:val="20"/>
            <w:lang w:val="en-GB"/>
          </w:rPr>
          <w:t>https://www.fortune500klub.com/storage/resources/1f95c68e8a2c.pdf</w:t>
        </w:r>
      </w:hyperlink>
      <w:r w:rsidR="00A74855">
        <w:rPr>
          <w:rFonts w:ascii="Times New Roman" w:hAnsi="Times New Roman" w:cs="Times New Roman"/>
          <w:sz w:val="26"/>
          <w:szCs w:val="26"/>
          <w:lang w:val="en-GB"/>
        </w:rPr>
        <w:t xml:space="preserve">) </w:t>
      </w:r>
      <w:r w:rsidRPr="00466917">
        <w:rPr>
          <w:rFonts w:ascii="Times New Roman" w:hAnsi="Times New Roman" w:cs="Times New Roman"/>
          <w:sz w:val="26"/>
          <w:szCs w:val="26"/>
          <w:lang w:val="en-GB"/>
        </w:rPr>
        <w:t xml:space="preserve">shared with you on January 16, 2024, the global economic landscape has changed in many fundamental ways. These changes will have profound impacts on our pursuit of financial security and freedom for years to come. This will invariably have impact </w:t>
      </w:r>
      <w:r w:rsidR="00A718F8" w:rsidRPr="00466917">
        <w:rPr>
          <w:rFonts w:ascii="Times New Roman" w:hAnsi="Times New Roman" w:cs="Times New Roman"/>
          <w:sz w:val="26"/>
          <w:szCs w:val="26"/>
          <w:lang w:val="en-GB"/>
        </w:rPr>
        <w:t>on</w:t>
      </w:r>
      <w:r w:rsidRPr="00466917">
        <w:rPr>
          <w:rFonts w:ascii="Times New Roman" w:hAnsi="Times New Roman" w:cs="Times New Roman"/>
          <w:sz w:val="26"/>
          <w:szCs w:val="26"/>
          <w:lang w:val="en-GB"/>
        </w:rPr>
        <w:t xml:space="preserve"> the financial security and freedom of our children and those within our famil</w:t>
      </w:r>
      <w:r w:rsidR="00A718F8" w:rsidRPr="00466917">
        <w:rPr>
          <w:rFonts w:ascii="Times New Roman" w:hAnsi="Times New Roman" w:cs="Times New Roman"/>
          <w:sz w:val="26"/>
          <w:szCs w:val="26"/>
          <w:lang w:val="en-GB"/>
        </w:rPr>
        <w:t>ies</w:t>
      </w:r>
      <w:r w:rsidRPr="00466917">
        <w:rPr>
          <w:rFonts w:ascii="Times New Roman" w:hAnsi="Times New Roman" w:cs="Times New Roman"/>
          <w:sz w:val="26"/>
          <w:szCs w:val="26"/>
          <w:lang w:val="en-GB"/>
        </w:rPr>
        <w:t xml:space="preserve"> and social networks.</w:t>
      </w:r>
    </w:p>
    <w:p w14:paraId="6591D152" w14:textId="77777777" w:rsidR="0034648F" w:rsidRPr="00466917" w:rsidRDefault="0034648F">
      <w:pPr>
        <w:rPr>
          <w:rFonts w:ascii="Times New Roman" w:hAnsi="Times New Roman" w:cs="Times New Roman"/>
          <w:sz w:val="26"/>
          <w:szCs w:val="26"/>
          <w:lang w:val="en-GB"/>
        </w:rPr>
      </w:pPr>
    </w:p>
    <w:p w14:paraId="067EC86E" w14:textId="47D53F2E" w:rsidR="0034648F" w:rsidRPr="00466917" w:rsidRDefault="0034648F" w:rsidP="00466917">
      <w:pPr>
        <w:pStyle w:val="ListParagraph"/>
        <w:numPr>
          <w:ilvl w:val="0"/>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The potential arenas of the future</w:t>
      </w:r>
    </w:p>
    <w:p w14:paraId="377D196F" w14:textId="77777777" w:rsidR="0034648F" w:rsidRPr="00466917" w:rsidRDefault="0034648F">
      <w:pPr>
        <w:rPr>
          <w:rFonts w:ascii="Times New Roman" w:hAnsi="Times New Roman" w:cs="Times New Roman"/>
          <w:sz w:val="26"/>
          <w:szCs w:val="26"/>
          <w:lang w:val="en-GB"/>
        </w:rPr>
      </w:pPr>
    </w:p>
    <w:p w14:paraId="5BE05B44" w14:textId="62AE182C" w:rsidR="0034648F"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One of </w:t>
      </w:r>
      <w:r w:rsidR="00A74855">
        <w:rPr>
          <w:rFonts w:ascii="Times New Roman" w:hAnsi="Times New Roman" w:cs="Times New Roman"/>
          <w:sz w:val="26"/>
          <w:szCs w:val="26"/>
          <w:lang w:val="en-GB"/>
        </w:rPr>
        <w:t xml:space="preserve">my </w:t>
      </w:r>
      <w:r w:rsidRPr="00466917">
        <w:rPr>
          <w:rFonts w:ascii="Times New Roman" w:hAnsi="Times New Roman" w:cs="Times New Roman"/>
          <w:sz w:val="26"/>
          <w:szCs w:val="26"/>
          <w:lang w:val="en-GB"/>
        </w:rPr>
        <w:t xml:space="preserve">most inspiring readings of 2024 was the October 2024 McKinsey Global Institute (MIG) report entitled </w:t>
      </w:r>
      <w:proofErr w:type="gramStart"/>
      <w:r w:rsidRPr="00466917">
        <w:rPr>
          <w:rFonts w:ascii="Times New Roman" w:hAnsi="Times New Roman" w:cs="Times New Roman"/>
          <w:b/>
          <w:bCs/>
          <w:i/>
          <w:iCs/>
          <w:sz w:val="26"/>
          <w:szCs w:val="26"/>
          <w:lang w:val="en-GB"/>
        </w:rPr>
        <w:t>The</w:t>
      </w:r>
      <w:proofErr w:type="gramEnd"/>
      <w:r w:rsidRPr="00466917">
        <w:rPr>
          <w:rFonts w:ascii="Times New Roman" w:hAnsi="Times New Roman" w:cs="Times New Roman"/>
          <w:b/>
          <w:bCs/>
          <w:i/>
          <w:iCs/>
          <w:sz w:val="26"/>
          <w:szCs w:val="26"/>
          <w:lang w:val="en-GB"/>
        </w:rPr>
        <w:t xml:space="preserve"> next big arenas of competition</w:t>
      </w:r>
      <w:r w:rsidRPr="00466917">
        <w:rPr>
          <w:rFonts w:ascii="Times New Roman" w:hAnsi="Times New Roman" w:cs="Times New Roman"/>
          <w:sz w:val="26"/>
          <w:szCs w:val="26"/>
          <w:lang w:val="en-GB"/>
        </w:rPr>
        <w:t xml:space="preserve">. In that report, </w:t>
      </w:r>
      <w:r w:rsidR="00A74855">
        <w:rPr>
          <w:rFonts w:ascii="Times New Roman" w:hAnsi="Times New Roman" w:cs="Times New Roman"/>
          <w:sz w:val="26"/>
          <w:szCs w:val="26"/>
          <w:lang w:val="en-GB"/>
        </w:rPr>
        <w:t>M</w:t>
      </w:r>
      <w:r w:rsidRPr="00466917">
        <w:rPr>
          <w:rFonts w:ascii="Times New Roman" w:hAnsi="Times New Roman" w:cs="Times New Roman"/>
          <w:sz w:val="26"/>
          <w:szCs w:val="26"/>
          <w:lang w:val="en-GB"/>
        </w:rPr>
        <w:t xml:space="preserve">GI identifies 18 industries (arenas) that </w:t>
      </w:r>
      <w:r w:rsidR="00A74855">
        <w:rPr>
          <w:rFonts w:ascii="Times New Roman" w:hAnsi="Times New Roman" w:cs="Times New Roman"/>
          <w:sz w:val="26"/>
          <w:szCs w:val="26"/>
          <w:lang w:val="en-GB"/>
        </w:rPr>
        <w:t xml:space="preserve">will </w:t>
      </w:r>
      <w:r w:rsidRPr="00466917">
        <w:rPr>
          <w:rFonts w:ascii="Times New Roman" w:hAnsi="Times New Roman" w:cs="Times New Roman"/>
          <w:sz w:val="26"/>
          <w:szCs w:val="26"/>
          <w:lang w:val="en-GB"/>
        </w:rPr>
        <w:t xml:space="preserve">transform the </w:t>
      </w:r>
      <w:r w:rsidR="00A74855">
        <w:rPr>
          <w:rFonts w:ascii="Times New Roman" w:hAnsi="Times New Roman" w:cs="Times New Roman"/>
          <w:sz w:val="26"/>
          <w:szCs w:val="26"/>
          <w:lang w:val="en-GB"/>
        </w:rPr>
        <w:t xml:space="preserve">global </w:t>
      </w:r>
      <w:r w:rsidRPr="00466917">
        <w:rPr>
          <w:rFonts w:ascii="Times New Roman" w:hAnsi="Times New Roman" w:cs="Times New Roman"/>
          <w:sz w:val="26"/>
          <w:szCs w:val="26"/>
          <w:lang w:val="en-GB"/>
        </w:rPr>
        <w:t>business landscape. Accordingly, these industries are projected to generate some US$29 trillion to US$48 trillion in revenues by 2040. These are</w:t>
      </w:r>
      <w:r w:rsidR="005D33E4" w:rsidRPr="00466917">
        <w:rPr>
          <w:rFonts w:ascii="Times New Roman" w:hAnsi="Times New Roman" w:cs="Times New Roman"/>
          <w:sz w:val="26"/>
          <w:szCs w:val="26"/>
          <w:lang w:val="en-GB"/>
        </w:rPr>
        <w:t>n</w:t>
      </w:r>
      <w:r w:rsidRPr="00466917">
        <w:rPr>
          <w:rFonts w:ascii="Times New Roman" w:hAnsi="Times New Roman" w:cs="Times New Roman"/>
          <w:sz w:val="26"/>
          <w:szCs w:val="26"/>
          <w:lang w:val="en-GB"/>
        </w:rPr>
        <w:t xml:space="preserve">as </w:t>
      </w:r>
      <w:proofErr w:type="gramStart"/>
      <w:r w:rsidRPr="00466917">
        <w:rPr>
          <w:rFonts w:ascii="Times New Roman" w:hAnsi="Times New Roman" w:cs="Times New Roman"/>
          <w:sz w:val="26"/>
          <w:szCs w:val="26"/>
          <w:lang w:val="en-GB"/>
        </w:rPr>
        <w:t>are:</w:t>
      </w:r>
      <w:proofErr w:type="gramEnd"/>
      <w:r w:rsidRPr="00466917">
        <w:rPr>
          <w:rFonts w:ascii="Times New Roman" w:hAnsi="Times New Roman" w:cs="Times New Roman"/>
          <w:sz w:val="26"/>
          <w:szCs w:val="26"/>
          <w:lang w:val="en-GB"/>
        </w:rPr>
        <w:t xml:space="preserve"> e-commerce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AI software &amp; services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cloud services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electric vehicles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digital advertising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semiconductors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shared autonomous vehicles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space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cybersecurity</w:t>
      </w:r>
      <w:r w:rsidRPr="00466917">
        <w:rPr>
          <w:rFonts w:ascii="Times New Roman" w:hAnsi="Times New Roman" w:cs="Times New Roman"/>
          <w:color w:val="FF0000"/>
          <w:sz w:val="26"/>
          <w:szCs w:val="26"/>
          <w:lang w:val="en-GB"/>
        </w:rPr>
        <w:t xml:space="preserve"> I </w:t>
      </w:r>
      <w:r w:rsidRPr="00466917">
        <w:rPr>
          <w:rFonts w:ascii="Times New Roman" w:hAnsi="Times New Roman" w:cs="Times New Roman"/>
          <w:sz w:val="26"/>
          <w:szCs w:val="26"/>
          <w:lang w:val="en-GB"/>
        </w:rPr>
        <w:t>batteries</w:t>
      </w:r>
      <w:r w:rsidRPr="00466917">
        <w:rPr>
          <w:rFonts w:ascii="Times New Roman" w:hAnsi="Times New Roman" w:cs="Times New Roman"/>
          <w:color w:val="FF0000"/>
          <w:sz w:val="26"/>
          <w:szCs w:val="26"/>
          <w:lang w:val="en-GB"/>
        </w:rPr>
        <w:t xml:space="preserve"> I </w:t>
      </w:r>
      <w:r w:rsidRPr="00466917">
        <w:rPr>
          <w:rFonts w:ascii="Times New Roman" w:hAnsi="Times New Roman" w:cs="Times New Roman"/>
          <w:sz w:val="26"/>
          <w:szCs w:val="26"/>
          <w:lang w:val="en-GB"/>
        </w:rPr>
        <w:t xml:space="preserve">modular construction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streaming videos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video games</w:t>
      </w:r>
      <w:r w:rsidRPr="00466917">
        <w:rPr>
          <w:rFonts w:ascii="Times New Roman" w:hAnsi="Times New Roman" w:cs="Times New Roman"/>
          <w:color w:val="FF0000"/>
          <w:sz w:val="26"/>
          <w:szCs w:val="26"/>
          <w:lang w:val="en-GB"/>
        </w:rPr>
        <w:t xml:space="preserve"> I </w:t>
      </w:r>
      <w:r w:rsidRPr="00466917">
        <w:rPr>
          <w:rFonts w:ascii="Times New Roman" w:hAnsi="Times New Roman" w:cs="Times New Roman"/>
          <w:sz w:val="26"/>
          <w:szCs w:val="26"/>
          <w:lang w:val="en-GB"/>
        </w:rPr>
        <w:t xml:space="preserve">robotics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industrial &amp; consumer biotechnology</w:t>
      </w:r>
      <w:r w:rsidRPr="00466917">
        <w:rPr>
          <w:rFonts w:ascii="Times New Roman" w:hAnsi="Times New Roman" w:cs="Times New Roman"/>
          <w:color w:val="FF0000"/>
          <w:sz w:val="26"/>
          <w:szCs w:val="26"/>
          <w:lang w:val="en-GB"/>
        </w:rPr>
        <w:t xml:space="preserve"> I </w:t>
      </w:r>
      <w:r w:rsidRPr="00466917">
        <w:rPr>
          <w:rFonts w:ascii="Times New Roman" w:hAnsi="Times New Roman" w:cs="Times New Roman"/>
          <w:sz w:val="26"/>
          <w:szCs w:val="26"/>
          <w:lang w:val="en-GB"/>
        </w:rPr>
        <w:t xml:space="preserve">future air mobility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drugs for obesity &amp; related conditions </w:t>
      </w:r>
      <w:r w:rsidRPr="00466917">
        <w:rPr>
          <w:rFonts w:ascii="Times New Roman" w:hAnsi="Times New Roman" w:cs="Times New Roman"/>
          <w:color w:val="FF0000"/>
          <w:sz w:val="26"/>
          <w:szCs w:val="26"/>
          <w:lang w:val="en-GB"/>
        </w:rPr>
        <w:t>I</w:t>
      </w:r>
      <w:r w:rsidRPr="00466917">
        <w:rPr>
          <w:rFonts w:ascii="Times New Roman" w:hAnsi="Times New Roman" w:cs="Times New Roman"/>
          <w:sz w:val="26"/>
          <w:szCs w:val="26"/>
          <w:lang w:val="en-GB"/>
        </w:rPr>
        <w:t xml:space="preserve"> nuclear fission power plants. These arenas are considered unique because they are characterised by high growth and dynamism.</w:t>
      </w:r>
    </w:p>
    <w:p w14:paraId="08A922CD" w14:textId="77777777" w:rsidR="0034648F" w:rsidRPr="00466917" w:rsidRDefault="0034648F">
      <w:pPr>
        <w:rPr>
          <w:rFonts w:ascii="Times New Roman" w:hAnsi="Times New Roman" w:cs="Times New Roman"/>
          <w:sz w:val="26"/>
          <w:szCs w:val="26"/>
          <w:lang w:val="en-GB"/>
        </w:rPr>
      </w:pPr>
    </w:p>
    <w:p w14:paraId="1D014F74" w14:textId="403A41A5" w:rsidR="00BD43A3"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I don’t know about you members! But this landscape makes me </w:t>
      </w:r>
      <w:r w:rsidR="00440BC4" w:rsidRPr="00466917">
        <w:rPr>
          <w:rFonts w:ascii="Times New Roman" w:hAnsi="Times New Roman" w:cs="Times New Roman"/>
          <w:sz w:val="26"/>
          <w:szCs w:val="26"/>
          <w:lang w:val="en-GB"/>
        </w:rPr>
        <w:t xml:space="preserve">both </w:t>
      </w:r>
      <w:r w:rsidRPr="00466917">
        <w:rPr>
          <w:rFonts w:ascii="Times New Roman" w:hAnsi="Times New Roman" w:cs="Times New Roman"/>
          <w:sz w:val="26"/>
          <w:szCs w:val="26"/>
          <w:lang w:val="en-GB"/>
        </w:rPr>
        <w:t>fright</w:t>
      </w:r>
      <w:r w:rsidR="003823C5" w:rsidRPr="00466917">
        <w:rPr>
          <w:rFonts w:ascii="Times New Roman" w:hAnsi="Times New Roman" w:cs="Times New Roman"/>
          <w:sz w:val="26"/>
          <w:szCs w:val="26"/>
          <w:lang w:val="en-GB"/>
        </w:rPr>
        <w:t>e</w:t>
      </w:r>
      <w:r w:rsidR="0060637D" w:rsidRPr="00466917">
        <w:rPr>
          <w:rFonts w:ascii="Times New Roman" w:hAnsi="Times New Roman" w:cs="Times New Roman"/>
          <w:sz w:val="26"/>
          <w:szCs w:val="26"/>
          <w:lang w:val="en-GB"/>
        </w:rPr>
        <w:t>n</w:t>
      </w:r>
      <w:r w:rsidRPr="00466917">
        <w:rPr>
          <w:rFonts w:ascii="Times New Roman" w:hAnsi="Times New Roman" w:cs="Times New Roman"/>
          <w:sz w:val="26"/>
          <w:szCs w:val="26"/>
          <w:lang w:val="en-GB"/>
        </w:rPr>
        <w:t xml:space="preserve">ed and inspired at the same time. Frightened because I don’t feel </w:t>
      </w:r>
      <w:r w:rsidR="003823C5" w:rsidRPr="00466917">
        <w:rPr>
          <w:rFonts w:ascii="Times New Roman" w:hAnsi="Times New Roman" w:cs="Times New Roman"/>
          <w:sz w:val="26"/>
          <w:szCs w:val="26"/>
          <w:lang w:val="en-GB"/>
        </w:rPr>
        <w:t>that</w:t>
      </w:r>
      <w:r w:rsidRPr="00466917">
        <w:rPr>
          <w:rFonts w:ascii="Times New Roman" w:hAnsi="Times New Roman" w:cs="Times New Roman"/>
          <w:sz w:val="26"/>
          <w:szCs w:val="26"/>
          <w:lang w:val="en-GB"/>
        </w:rPr>
        <w:t xml:space="preserve"> as Ugandans, we are acting strategic</w:t>
      </w:r>
      <w:r w:rsidR="004622C2" w:rsidRPr="00466917">
        <w:rPr>
          <w:rFonts w:ascii="Times New Roman" w:hAnsi="Times New Roman" w:cs="Times New Roman"/>
          <w:sz w:val="26"/>
          <w:szCs w:val="26"/>
          <w:lang w:val="en-GB"/>
        </w:rPr>
        <w:t xml:space="preserve">ally </w:t>
      </w:r>
      <w:r w:rsidRPr="00466917">
        <w:rPr>
          <w:rFonts w:ascii="Times New Roman" w:hAnsi="Times New Roman" w:cs="Times New Roman"/>
          <w:sz w:val="26"/>
          <w:szCs w:val="26"/>
          <w:lang w:val="en-GB"/>
        </w:rPr>
        <w:t xml:space="preserve">enough to be players in these domains. As these economic arenas develop, will we and our children just remain consumers of products and services in these domains? Or are </w:t>
      </w:r>
      <w:r w:rsidR="00A74855">
        <w:rPr>
          <w:rFonts w:ascii="Times New Roman" w:hAnsi="Times New Roman" w:cs="Times New Roman"/>
          <w:sz w:val="26"/>
          <w:szCs w:val="26"/>
          <w:lang w:val="en-GB"/>
        </w:rPr>
        <w:t xml:space="preserve">we </w:t>
      </w:r>
      <w:r w:rsidRPr="00466917">
        <w:rPr>
          <w:rFonts w:ascii="Times New Roman" w:hAnsi="Times New Roman" w:cs="Times New Roman"/>
          <w:sz w:val="26"/>
          <w:szCs w:val="26"/>
          <w:lang w:val="en-GB"/>
        </w:rPr>
        <w:t>ready to step up and be players in building and producing solutions that give us presence, and where possible dominance in the regional and global marketplace</w:t>
      </w:r>
      <w:r w:rsidR="00BD43A3" w:rsidRPr="00466917">
        <w:rPr>
          <w:rFonts w:ascii="Times New Roman" w:hAnsi="Times New Roman" w:cs="Times New Roman"/>
          <w:sz w:val="26"/>
          <w:szCs w:val="26"/>
          <w:lang w:val="en-GB"/>
        </w:rPr>
        <w:t>?</w:t>
      </w:r>
    </w:p>
    <w:p w14:paraId="2522D80C" w14:textId="77777777" w:rsidR="00440BC4" w:rsidRPr="00466917" w:rsidRDefault="00440BC4">
      <w:pPr>
        <w:rPr>
          <w:rFonts w:ascii="Times New Roman" w:hAnsi="Times New Roman" w:cs="Times New Roman"/>
          <w:sz w:val="26"/>
          <w:szCs w:val="26"/>
          <w:lang w:val="en-GB"/>
        </w:rPr>
      </w:pPr>
    </w:p>
    <w:p w14:paraId="6B06748F" w14:textId="7508DCA0" w:rsidR="0034648F" w:rsidRPr="00466917" w:rsidRDefault="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lastRenderedPageBreak/>
        <w:t>But</w:t>
      </w:r>
      <w:r w:rsidR="00BD43A3" w:rsidRPr="00466917">
        <w:rPr>
          <w:rFonts w:ascii="Times New Roman" w:hAnsi="Times New Roman" w:cs="Times New Roman"/>
          <w:sz w:val="26"/>
          <w:szCs w:val="26"/>
          <w:lang w:val="en-GB"/>
        </w:rPr>
        <w:t xml:space="preserve"> I</w:t>
      </w:r>
      <w:r w:rsidRPr="00466917">
        <w:rPr>
          <w:rFonts w:ascii="Times New Roman" w:hAnsi="Times New Roman" w:cs="Times New Roman"/>
          <w:sz w:val="26"/>
          <w:szCs w:val="26"/>
          <w:lang w:val="en-GB"/>
        </w:rPr>
        <w:t xml:space="preserve"> am also inspired because I know that with Fortune 500 Klub, we are building a platform from where we are collectively confronting the challenges of the future. As a </w:t>
      </w:r>
      <w:r w:rsidR="00A74855">
        <w:rPr>
          <w:rFonts w:ascii="Times New Roman" w:hAnsi="Times New Roman" w:cs="Times New Roman"/>
          <w:sz w:val="26"/>
          <w:szCs w:val="26"/>
          <w:lang w:val="en-GB"/>
        </w:rPr>
        <w:t>c</w:t>
      </w:r>
      <w:r w:rsidR="00A74855" w:rsidRPr="00466917">
        <w:rPr>
          <w:rFonts w:ascii="Times New Roman" w:hAnsi="Times New Roman" w:cs="Times New Roman"/>
          <w:sz w:val="26"/>
          <w:szCs w:val="26"/>
          <w:lang w:val="en-GB"/>
        </w:rPr>
        <w:t>lub</w:t>
      </w:r>
      <w:r w:rsidRPr="00466917">
        <w:rPr>
          <w:rFonts w:ascii="Times New Roman" w:hAnsi="Times New Roman" w:cs="Times New Roman"/>
          <w:sz w:val="26"/>
          <w:szCs w:val="26"/>
          <w:lang w:val="en-GB"/>
        </w:rPr>
        <w:t xml:space="preserve">, we are pulling small monies together; we are building an incredible platform that brings together the diversity of professionals and talent that is unprecedented. And yes! The power of togetherness is bringing these business possibilities and opportunities within </w:t>
      </w:r>
      <w:r w:rsidR="00A74855">
        <w:rPr>
          <w:rFonts w:ascii="Times New Roman" w:hAnsi="Times New Roman" w:cs="Times New Roman"/>
          <w:sz w:val="26"/>
          <w:szCs w:val="26"/>
          <w:lang w:val="en-GB"/>
        </w:rPr>
        <w:t xml:space="preserve">our </w:t>
      </w:r>
      <w:r w:rsidRPr="00466917">
        <w:rPr>
          <w:rFonts w:ascii="Times New Roman" w:hAnsi="Times New Roman" w:cs="Times New Roman"/>
          <w:sz w:val="26"/>
          <w:szCs w:val="26"/>
          <w:lang w:val="en-GB"/>
        </w:rPr>
        <w:t>reach.</w:t>
      </w:r>
      <w:r w:rsidR="00320C22">
        <w:rPr>
          <w:rFonts w:ascii="Times New Roman" w:hAnsi="Times New Roman" w:cs="Times New Roman"/>
          <w:sz w:val="26"/>
          <w:szCs w:val="26"/>
          <w:lang w:val="en-GB"/>
        </w:rPr>
        <w:t xml:space="preserve"> The last 6 years of building, learning and investing have already demonstrated that our togetherness has tremendous potential to create limitless opportunities and possibilities for our future and the future of our children.</w:t>
      </w:r>
    </w:p>
    <w:p w14:paraId="3E72C9C6" w14:textId="097966B1" w:rsidR="0034648F" w:rsidRPr="00466917" w:rsidRDefault="0034648F" w:rsidP="0034648F">
      <w:pPr>
        <w:rPr>
          <w:rFonts w:ascii="Times New Roman" w:hAnsi="Times New Roman" w:cs="Times New Roman"/>
          <w:sz w:val="26"/>
          <w:szCs w:val="26"/>
          <w:lang w:val="en-GB"/>
        </w:rPr>
      </w:pPr>
    </w:p>
    <w:p w14:paraId="7CF2C840" w14:textId="30B8E32C" w:rsidR="0034648F" w:rsidRPr="00466917" w:rsidRDefault="0034648F" w:rsidP="00466917">
      <w:pPr>
        <w:pStyle w:val="ListParagraph"/>
        <w:numPr>
          <w:ilvl w:val="0"/>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What we have learnt over the last year</w:t>
      </w:r>
    </w:p>
    <w:p w14:paraId="60C0AC62" w14:textId="77777777" w:rsidR="0034648F" w:rsidRPr="00466917" w:rsidRDefault="0034648F" w:rsidP="0034648F">
      <w:pPr>
        <w:rPr>
          <w:rFonts w:ascii="Times New Roman" w:hAnsi="Times New Roman" w:cs="Times New Roman"/>
          <w:sz w:val="26"/>
          <w:szCs w:val="26"/>
          <w:lang w:val="en-GB"/>
        </w:rPr>
      </w:pPr>
    </w:p>
    <w:p w14:paraId="6281FB52" w14:textId="08FB3121" w:rsidR="0034648F"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As I wrote in my first letter, Fortune 500 Klub is like building the road and constructing the bridges along the way. While we may not have all the answers to many questions about our model, we have absolute clarity o</w:t>
      </w:r>
      <w:r w:rsidR="00693099" w:rsidRPr="00466917">
        <w:rPr>
          <w:rFonts w:ascii="Times New Roman" w:hAnsi="Times New Roman" w:cs="Times New Roman"/>
          <w:sz w:val="26"/>
          <w:szCs w:val="26"/>
          <w:lang w:val="en-GB"/>
        </w:rPr>
        <w:t>n</w:t>
      </w:r>
      <w:r w:rsidRPr="00466917">
        <w:rPr>
          <w:rFonts w:ascii="Times New Roman" w:hAnsi="Times New Roman" w:cs="Times New Roman"/>
          <w:sz w:val="26"/>
          <w:szCs w:val="26"/>
          <w:lang w:val="en-GB"/>
        </w:rPr>
        <w:t xml:space="preserve"> the nature of success that awaits beyond the horizon – financial security delivering maximum financial </w:t>
      </w:r>
      <w:r w:rsidR="00440BC4" w:rsidRPr="00466917">
        <w:rPr>
          <w:rFonts w:ascii="Times New Roman" w:hAnsi="Times New Roman" w:cs="Times New Roman"/>
          <w:sz w:val="26"/>
          <w:szCs w:val="26"/>
          <w:lang w:val="en-GB"/>
        </w:rPr>
        <w:t xml:space="preserve">freedom </w:t>
      </w:r>
      <w:r w:rsidRPr="00466917">
        <w:rPr>
          <w:rFonts w:ascii="Times New Roman" w:hAnsi="Times New Roman" w:cs="Times New Roman"/>
          <w:sz w:val="26"/>
          <w:szCs w:val="26"/>
          <w:lang w:val="en-GB"/>
        </w:rPr>
        <w:t xml:space="preserve">for each one of us achieved through the power of togetherness. The work of building the </w:t>
      </w:r>
      <w:r w:rsidR="00693099"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 and interactions with many of you members ha</w:t>
      </w:r>
      <w:r w:rsidR="00440BC4" w:rsidRPr="00466917">
        <w:rPr>
          <w:rFonts w:ascii="Times New Roman" w:hAnsi="Times New Roman" w:cs="Times New Roman"/>
          <w:sz w:val="26"/>
          <w:szCs w:val="26"/>
          <w:lang w:val="en-GB"/>
        </w:rPr>
        <w:t>s</w:t>
      </w:r>
      <w:r w:rsidRPr="00466917">
        <w:rPr>
          <w:rFonts w:ascii="Times New Roman" w:hAnsi="Times New Roman" w:cs="Times New Roman"/>
          <w:sz w:val="26"/>
          <w:szCs w:val="26"/>
          <w:lang w:val="en-GB"/>
        </w:rPr>
        <w:t xml:space="preserve"> given us several lessons that are worth pointing out for our continued reflections and learning.</w:t>
      </w:r>
    </w:p>
    <w:p w14:paraId="606202CB" w14:textId="77777777" w:rsidR="005C14EC" w:rsidRDefault="005C14EC" w:rsidP="0034648F">
      <w:pPr>
        <w:rPr>
          <w:rFonts w:ascii="Times New Roman" w:hAnsi="Times New Roman" w:cs="Times New Roman"/>
          <w:sz w:val="26"/>
          <w:szCs w:val="26"/>
          <w:lang w:val="en-GB"/>
        </w:rPr>
      </w:pPr>
    </w:p>
    <w:p w14:paraId="450C213E" w14:textId="31BD5E49" w:rsidR="005C14EC" w:rsidRPr="00466917" w:rsidRDefault="005C14EC" w:rsidP="00466917">
      <w:pPr>
        <w:pStyle w:val="ListParagraph"/>
        <w:numPr>
          <w:ilvl w:val="1"/>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Milestones achieved during the year 2024</w:t>
      </w:r>
    </w:p>
    <w:p w14:paraId="7D642ABA" w14:textId="77777777" w:rsidR="005C14EC" w:rsidRPr="008A0399" w:rsidRDefault="005C14EC" w:rsidP="005C14EC">
      <w:pPr>
        <w:rPr>
          <w:rFonts w:ascii="Times New Roman" w:hAnsi="Times New Roman" w:cs="Times New Roman"/>
          <w:sz w:val="26"/>
          <w:szCs w:val="26"/>
          <w:lang w:val="en-GB"/>
        </w:rPr>
      </w:pPr>
    </w:p>
    <w:p w14:paraId="06C80E4C" w14:textId="77777777"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 xml:space="preserve">We are tracking our progress milestones along </w:t>
      </w:r>
      <w:proofErr w:type="gramStart"/>
      <w:r w:rsidRPr="008A0399">
        <w:rPr>
          <w:rFonts w:ascii="Times New Roman" w:hAnsi="Times New Roman" w:cs="Times New Roman"/>
          <w:sz w:val="26"/>
          <w:szCs w:val="26"/>
          <w:lang w:val="en-GB"/>
        </w:rPr>
        <w:t>a number of</w:t>
      </w:r>
      <w:proofErr w:type="gramEnd"/>
      <w:r w:rsidRPr="008A0399">
        <w:rPr>
          <w:rFonts w:ascii="Times New Roman" w:hAnsi="Times New Roman" w:cs="Times New Roman"/>
          <w:sz w:val="26"/>
          <w:szCs w:val="26"/>
          <w:lang w:val="en-GB"/>
        </w:rPr>
        <w:t xml:space="preserve"> performance parameters. I am therefore delighted to share with you some highlights along these parameters.</w:t>
      </w:r>
    </w:p>
    <w:p w14:paraId="43D91C4D" w14:textId="77777777" w:rsidR="005C14EC" w:rsidRPr="008A0399" w:rsidRDefault="005C14EC" w:rsidP="005C14EC">
      <w:pPr>
        <w:rPr>
          <w:rFonts w:ascii="Times New Roman" w:hAnsi="Times New Roman" w:cs="Times New Roman"/>
          <w:sz w:val="26"/>
          <w:szCs w:val="26"/>
          <w:lang w:val="en-GB"/>
        </w:rPr>
      </w:pPr>
    </w:p>
    <w:p w14:paraId="7B1F93A1" w14:textId="7C83DC08" w:rsidR="005C14EC" w:rsidRPr="00466917" w:rsidRDefault="005C14EC" w:rsidP="00466917">
      <w:pPr>
        <w:pStyle w:val="ListParagraph"/>
        <w:numPr>
          <w:ilvl w:val="0"/>
          <w:numId w:val="4"/>
        </w:numPr>
        <w:rPr>
          <w:rFonts w:ascii="Times New Roman" w:hAnsi="Times New Roman" w:cs="Times New Roman"/>
          <w:b/>
          <w:bCs/>
          <w:i/>
          <w:iCs/>
          <w:sz w:val="26"/>
          <w:szCs w:val="26"/>
          <w:lang w:val="en-GB"/>
        </w:rPr>
      </w:pPr>
      <w:r w:rsidRPr="00466917">
        <w:rPr>
          <w:rFonts w:ascii="Times New Roman" w:hAnsi="Times New Roman" w:cs="Times New Roman"/>
          <w:b/>
          <w:bCs/>
          <w:i/>
          <w:iCs/>
          <w:sz w:val="26"/>
          <w:szCs w:val="26"/>
          <w:lang w:val="en-GB"/>
        </w:rPr>
        <w:t>Membership growth</w:t>
      </w:r>
    </w:p>
    <w:p w14:paraId="056F89A5" w14:textId="77777777" w:rsidR="005C14EC" w:rsidRPr="008A0399" w:rsidRDefault="005C14EC" w:rsidP="005C14EC">
      <w:pPr>
        <w:rPr>
          <w:rFonts w:ascii="Times New Roman" w:hAnsi="Times New Roman" w:cs="Times New Roman"/>
          <w:sz w:val="26"/>
          <w:szCs w:val="26"/>
          <w:lang w:val="en-GB"/>
        </w:rPr>
      </w:pPr>
    </w:p>
    <w:p w14:paraId="1100F4A7" w14:textId="2204129A" w:rsidR="004208AF"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We have continued to grow in membership. Remember, our model is built on the power of numbers. The Club is designed as a vertically and horizontally integrated model that connects each one of us together eliminating all social, economic, partisan, geographic or gender barriers to collective investing. As of December 31, 2025, we are 1,176 members</w:t>
      </w:r>
      <w:r w:rsidR="004814AC">
        <w:rPr>
          <w:rFonts w:ascii="Times New Roman" w:hAnsi="Times New Roman" w:cs="Times New Roman"/>
          <w:sz w:val="26"/>
          <w:szCs w:val="26"/>
          <w:lang w:val="en-GB"/>
        </w:rPr>
        <w:t xml:space="preserve"> generating over UGX1.1 billion in gross investment funds and an additional over UGX700 million in Dedicated Investment Contributions.</w:t>
      </w:r>
    </w:p>
    <w:p w14:paraId="2D742A07" w14:textId="77777777" w:rsidR="004208AF" w:rsidRDefault="004208AF" w:rsidP="005C14EC">
      <w:pPr>
        <w:rPr>
          <w:rFonts w:ascii="Times New Roman" w:hAnsi="Times New Roman" w:cs="Times New Roman"/>
          <w:sz w:val="26"/>
          <w:szCs w:val="26"/>
          <w:lang w:val="en-GB"/>
        </w:rPr>
      </w:pPr>
    </w:p>
    <w:p w14:paraId="2EF8FD1C" w14:textId="5274288E" w:rsidR="004208AF" w:rsidRDefault="004208AF" w:rsidP="005C14EC">
      <w:pPr>
        <w:rPr>
          <w:rFonts w:ascii="Times New Roman" w:hAnsi="Times New Roman" w:cs="Times New Roman"/>
          <w:sz w:val="26"/>
          <w:szCs w:val="26"/>
          <w:lang w:val="en-GB"/>
        </w:rPr>
      </w:pPr>
      <w:r w:rsidRPr="004208AF">
        <w:rPr>
          <w:rFonts w:ascii="Times New Roman" w:hAnsi="Times New Roman" w:cs="Times New Roman"/>
          <w:sz w:val="26"/>
          <w:szCs w:val="26"/>
          <w:lang w:val="en-GB"/>
        </w:rPr>
        <w:drawing>
          <wp:inline distT="0" distB="0" distL="0" distR="0" wp14:anchorId="4D44A9CD" wp14:editId="1E6DADBC">
            <wp:extent cx="4951663" cy="2090420"/>
            <wp:effectExtent l="0" t="0" r="1905" b="5080"/>
            <wp:docPr id="128397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1353" name=""/>
                    <pic:cNvPicPr/>
                  </pic:nvPicPr>
                  <pic:blipFill>
                    <a:blip r:embed="rId9"/>
                    <a:stretch>
                      <a:fillRect/>
                    </a:stretch>
                  </pic:blipFill>
                  <pic:spPr>
                    <a:xfrm>
                      <a:off x="0" y="0"/>
                      <a:ext cx="5061736" cy="2136889"/>
                    </a:xfrm>
                    <a:prstGeom prst="rect">
                      <a:avLst/>
                    </a:prstGeom>
                  </pic:spPr>
                </pic:pic>
              </a:graphicData>
            </a:graphic>
          </wp:inline>
        </w:drawing>
      </w:r>
    </w:p>
    <w:p w14:paraId="439DC1A9" w14:textId="77777777" w:rsidR="004208AF" w:rsidRDefault="004208AF" w:rsidP="005C14EC">
      <w:pPr>
        <w:rPr>
          <w:rFonts w:ascii="Times New Roman" w:hAnsi="Times New Roman" w:cs="Times New Roman"/>
          <w:sz w:val="26"/>
          <w:szCs w:val="26"/>
          <w:lang w:val="en-GB"/>
        </w:rPr>
      </w:pPr>
    </w:p>
    <w:p w14:paraId="23001FB0" w14:textId="5C7D07B6"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lastRenderedPageBreak/>
        <w:t>Our target is to grow to a membership of 20,000 members by 2030. The current membership provides us the foundation to hit this target before 2030. Achieving this growth target is our collective responsibility. All you need to do as a member of the Klub is to invite at least a minimum of one person within your network to join the Klub. Our digitally enabled recruitment system</w:t>
      </w:r>
      <w:r w:rsidR="006E7789">
        <w:rPr>
          <w:rFonts w:ascii="Times New Roman" w:hAnsi="Times New Roman" w:cs="Times New Roman"/>
          <w:sz w:val="26"/>
          <w:szCs w:val="26"/>
          <w:lang w:val="en-GB"/>
        </w:rPr>
        <w:t xml:space="preserve"> makes it possible for </w:t>
      </w:r>
      <w:r w:rsidRPr="008A0399">
        <w:rPr>
          <w:rFonts w:ascii="Times New Roman" w:hAnsi="Times New Roman" w:cs="Times New Roman"/>
          <w:sz w:val="26"/>
          <w:szCs w:val="26"/>
          <w:lang w:val="en-GB"/>
        </w:rPr>
        <w:t xml:space="preserve">any person join the club, </w:t>
      </w:r>
      <w:r w:rsidR="006E7789" w:rsidRPr="008A0399">
        <w:rPr>
          <w:rFonts w:ascii="Times New Roman" w:hAnsi="Times New Roman" w:cs="Times New Roman"/>
          <w:sz w:val="26"/>
          <w:szCs w:val="26"/>
          <w:lang w:val="en-GB"/>
        </w:rPr>
        <w:t>anytime</w:t>
      </w:r>
      <w:r w:rsidRPr="008A0399">
        <w:rPr>
          <w:rFonts w:ascii="Times New Roman" w:hAnsi="Times New Roman" w:cs="Times New Roman"/>
          <w:sz w:val="26"/>
          <w:szCs w:val="26"/>
          <w:lang w:val="en-GB"/>
        </w:rPr>
        <w:t xml:space="preserve">, anywhere. Remember, every time you get a member to join, you have increased the potential to grow your </w:t>
      </w:r>
      <w:r w:rsidR="006E7789">
        <w:rPr>
          <w:rFonts w:ascii="Times New Roman" w:hAnsi="Times New Roman" w:cs="Times New Roman"/>
          <w:sz w:val="26"/>
          <w:szCs w:val="26"/>
          <w:lang w:val="en-GB"/>
        </w:rPr>
        <w:t xml:space="preserve">personal </w:t>
      </w:r>
      <w:r w:rsidRPr="008A0399">
        <w:rPr>
          <w:rFonts w:ascii="Times New Roman" w:hAnsi="Times New Roman" w:cs="Times New Roman"/>
          <w:sz w:val="26"/>
          <w:szCs w:val="26"/>
          <w:lang w:val="en-GB"/>
        </w:rPr>
        <w:t>revenues.</w:t>
      </w:r>
    </w:p>
    <w:p w14:paraId="56CC64E0" w14:textId="77777777" w:rsidR="005C14EC" w:rsidRPr="008A0399" w:rsidRDefault="005C14EC" w:rsidP="005C14EC">
      <w:pPr>
        <w:rPr>
          <w:rFonts w:ascii="Times New Roman" w:hAnsi="Times New Roman" w:cs="Times New Roman"/>
          <w:sz w:val="26"/>
          <w:szCs w:val="26"/>
          <w:lang w:val="en-GB"/>
        </w:rPr>
      </w:pPr>
    </w:p>
    <w:p w14:paraId="7A46B937" w14:textId="5DAB193E" w:rsidR="005C14EC" w:rsidRPr="00466917" w:rsidRDefault="005C14EC" w:rsidP="00466917">
      <w:pPr>
        <w:pStyle w:val="ListParagraph"/>
        <w:numPr>
          <w:ilvl w:val="0"/>
          <w:numId w:val="4"/>
        </w:numPr>
        <w:rPr>
          <w:rFonts w:ascii="Times New Roman" w:hAnsi="Times New Roman" w:cs="Times New Roman"/>
          <w:b/>
          <w:bCs/>
          <w:i/>
          <w:iCs/>
          <w:sz w:val="26"/>
          <w:szCs w:val="26"/>
          <w:lang w:val="en-GB"/>
        </w:rPr>
      </w:pPr>
      <w:r w:rsidRPr="00466917">
        <w:rPr>
          <w:rFonts w:ascii="Times New Roman" w:hAnsi="Times New Roman" w:cs="Times New Roman"/>
          <w:b/>
          <w:bCs/>
          <w:i/>
          <w:iCs/>
          <w:sz w:val="26"/>
          <w:szCs w:val="26"/>
          <w:lang w:val="en-GB"/>
        </w:rPr>
        <w:t>Investment operations</w:t>
      </w:r>
    </w:p>
    <w:p w14:paraId="063C7D01" w14:textId="77777777" w:rsidR="005C14EC" w:rsidRPr="008A0399" w:rsidRDefault="005C14EC" w:rsidP="005C14EC">
      <w:pPr>
        <w:rPr>
          <w:rFonts w:ascii="Times New Roman" w:hAnsi="Times New Roman" w:cs="Times New Roman"/>
          <w:sz w:val="26"/>
          <w:szCs w:val="26"/>
          <w:lang w:val="en-GB"/>
        </w:rPr>
      </w:pPr>
    </w:p>
    <w:p w14:paraId="599432CE" w14:textId="77777777" w:rsidR="005C14EC" w:rsidRPr="008A0399" w:rsidRDefault="005C14EC" w:rsidP="005C14EC">
      <w:pPr>
        <w:pStyle w:val="ListParagraph"/>
        <w:numPr>
          <w:ilvl w:val="0"/>
          <w:numId w:val="2"/>
        </w:numPr>
        <w:rPr>
          <w:rFonts w:ascii="Times New Roman" w:hAnsi="Times New Roman" w:cs="Times New Roman"/>
          <w:sz w:val="26"/>
          <w:szCs w:val="26"/>
          <w:lang w:val="en-GB"/>
        </w:rPr>
      </w:pPr>
      <w:proofErr w:type="spellStart"/>
      <w:r w:rsidRPr="008A0399">
        <w:rPr>
          <w:rFonts w:ascii="Times New Roman" w:hAnsi="Times New Roman" w:cs="Times New Roman"/>
          <w:sz w:val="26"/>
          <w:szCs w:val="26"/>
          <w:lang w:val="en-GB"/>
        </w:rPr>
        <w:t>Fortunetech</w:t>
      </w:r>
      <w:proofErr w:type="spellEnd"/>
      <w:r w:rsidRPr="008A0399">
        <w:rPr>
          <w:rFonts w:ascii="Times New Roman" w:hAnsi="Times New Roman" w:cs="Times New Roman"/>
          <w:sz w:val="26"/>
          <w:szCs w:val="26"/>
          <w:lang w:val="en-GB"/>
        </w:rPr>
        <w:t xml:space="preserve"> Ltd</w:t>
      </w:r>
    </w:p>
    <w:p w14:paraId="256DDF74" w14:textId="77777777" w:rsidR="005C14EC" w:rsidRPr="008A0399" w:rsidRDefault="005C14EC" w:rsidP="005C14EC">
      <w:pPr>
        <w:rPr>
          <w:rFonts w:ascii="Times New Roman" w:hAnsi="Times New Roman" w:cs="Times New Roman"/>
          <w:sz w:val="26"/>
          <w:szCs w:val="26"/>
          <w:lang w:val="en-GB"/>
        </w:rPr>
      </w:pPr>
    </w:p>
    <w:p w14:paraId="03223E16" w14:textId="673EA2C5"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Over the course of the year, we completed the restructuring of the Company from a single member company (SMC). The restructuring created opportunity for members to invest directly in the Company through debt financing. The restructuring included changing the share structure of the Company resulting into the creation of 50 million shares divided into 20,000,000 ordinary shares and 30,000,000 preferential shares. We encourage members to take advantage of the current call for pre-seed financing with a minimum debt financing of UGX5,000,000 as a prequalification for buying shares in the Company. Shares of the Company are being offered at a nominal price of the Company is UShs1 until the end of the pre-seed financing round.</w:t>
      </w:r>
      <w:r w:rsidR="00D26F8E">
        <w:rPr>
          <w:rFonts w:ascii="Times New Roman" w:hAnsi="Times New Roman" w:cs="Times New Roman"/>
          <w:sz w:val="26"/>
          <w:szCs w:val="26"/>
          <w:lang w:val="en-GB"/>
        </w:rPr>
        <w:t xml:space="preserve"> Fortune 500 Klub invests on behalf of all the members in these special purpose investment vehicles.</w:t>
      </w:r>
      <w:r w:rsidRPr="008A0399">
        <w:rPr>
          <w:rFonts w:ascii="Times New Roman" w:hAnsi="Times New Roman" w:cs="Times New Roman"/>
          <w:sz w:val="26"/>
          <w:szCs w:val="26"/>
          <w:lang w:val="en-GB"/>
        </w:rPr>
        <w:t xml:space="preserve"> </w:t>
      </w:r>
    </w:p>
    <w:p w14:paraId="53B47668" w14:textId="77777777" w:rsidR="005C14EC" w:rsidRPr="008A0399" w:rsidRDefault="005C14EC" w:rsidP="005C14EC">
      <w:pPr>
        <w:rPr>
          <w:rFonts w:ascii="Times New Roman" w:hAnsi="Times New Roman" w:cs="Times New Roman"/>
          <w:sz w:val="26"/>
          <w:szCs w:val="26"/>
          <w:lang w:val="en-GB"/>
        </w:rPr>
      </w:pPr>
    </w:p>
    <w:p w14:paraId="0DFEB73A" w14:textId="77777777" w:rsidR="00D26F8E"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In October 2024, the Company embarked on developing its first Minimum Viable Product (MVP). A Pan-African team of engineers led by Mr. Duncan Asiimwe and comprising of members from Uganda, Eritrea, Ethiopia and Morrocco is currently working on the product with a launch date of March 31, 2025.</w:t>
      </w:r>
      <w:r w:rsidR="00833714">
        <w:rPr>
          <w:rFonts w:ascii="Times New Roman" w:hAnsi="Times New Roman" w:cs="Times New Roman"/>
          <w:sz w:val="26"/>
          <w:szCs w:val="26"/>
          <w:lang w:val="en-GB"/>
        </w:rPr>
        <w:t xml:space="preserve"> The Company is currently raising UGX250 million in pre-seed financing (</w:t>
      </w:r>
      <w:hyperlink r:id="rId10" w:history="1">
        <w:r w:rsidR="00833714" w:rsidRPr="005707CA">
          <w:rPr>
            <w:rStyle w:val="Hyperlink"/>
            <w:rFonts w:ascii="Times New Roman" w:hAnsi="Times New Roman" w:cs="Times New Roman"/>
            <w:sz w:val="26"/>
            <w:szCs w:val="26"/>
            <w:lang w:val="en-GB"/>
          </w:rPr>
          <w:t>https://www.fortune500klub.com/storage/resources/57014935cd75.pdf</w:t>
        </w:r>
      </w:hyperlink>
      <w:r w:rsidR="00833714">
        <w:rPr>
          <w:rFonts w:ascii="Times New Roman" w:hAnsi="Times New Roman" w:cs="Times New Roman"/>
          <w:sz w:val="26"/>
          <w:szCs w:val="26"/>
          <w:lang w:val="en-GB"/>
        </w:rPr>
        <w:t xml:space="preserve">) towards the cost of developing the MVP. There are only 50 slots for Klub members who wish to invest directly in the Company </w:t>
      </w:r>
      <w:r w:rsidR="00CE6C4B">
        <w:rPr>
          <w:rFonts w:ascii="Times New Roman" w:hAnsi="Times New Roman" w:cs="Times New Roman"/>
          <w:sz w:val="26"/>
          <w:szCs w:val="26"/>
          <w:lang w:val="en-GB"/>
        </w:rPr>
        <w:t xml:space="preserve">by acquiring shares. The slots are </w:t>
      </w:r>
      <w:r w:rsidR="00833714">
        <w:rPr>
          <w:rFonts w:ascii="Times New Roman" w:hAnsi="Times New Roman" w:cs="Times New Roman"/>
          <w:sz w:val="26"/>
          <w:szCs w:val="26"/>
          <w:lang w:val="en-GB"/>
        </w:rPr>
        <w:t>offered on a first-come-first-served basis.</w:t>
      </w:r>
    </w:p>
    <w:p w14:paraId="33955B7D" w14:textId="77777777" w:rsidR="00D26F8E" w:rsidRDefault="00D26F8E" w:rsidP="005C14EC">
      <w:pPr>
        <w:rPr>
          <w:rFonts w:ascii="Times New Roman" w:hAnsi="Times New Roman" w:cs="Times New Roman"/>
          <w:sz w:val="26"/>
          <w:szCs w:val="26"/>
          <w:lang w:val="en-GB"/>
        </w:rPr>
      </w:pPr>
    </w:p>
    <w:p w14:paraId="4D2F5843" w14:textId="55288A43" w:rsidR="005C14EC" w:rsidRPr="008A0399" w:rsidRDefault="00D26F8E" w:rsidP="005C14EC">
      <w:pPr>
        <w:rPr>
          <w:rFonts w:ascii="Times New Roman" w:hAnsi="Times New Roman" w:cs="Times New Roman"/>
          <w:sz w:val="26"/>
          <w:szCs w:val="26"/>
          <w:lang w:val="en-GB"/>
        </w:rPr>
      </w:pPr>
      <w:r>
        <w:rPr>
          <w:rFonts w:ascii="Times New Roman" w:hAnsi="Times New Roman" w:cs="Times New Roman"/>
          <w:sz w:val="26"/>
          <w:szCs w:val="26"/>
          <w:lang w:val="en-GB"/>
        </w:rPr>
        <w:t xml:space="preserve">I invite you members to appreciate the leadership of our board chairman for </w:t>
      </w:r>
      <w:proofErr w:type="spellStart"/>
      <w:r>
        <w:rPr>
          <w:rFonts w:ascii="Times New Roman" w:hAnsi="Times New Roman" w:cs="Times New Roman"/>
          <w:sz w:val="26"/>
          <w:szCs w:val="26"/>
          <w:lang w:val="en-GB"/>
        </w:rPr>
        <w:t>Fortuntech</w:t>
      </w:r>
      <w:proofErr w:type="spellEnd"/>
      <w:r>
        <w:rPr>
          <w:rFonts w:ascii="Times New Roman" w:hAnsi="Times New Roman" w:cs="Times New Roman"/>
          <w:sz w:val="26"/>
          <w:szCs w:val="26"/>
          <w:lang w:val="en-GB"/>
        </w:rPr>
        <w:t xml:space="preserve"> Ltd Richard </w:t>
      </w:r>
      <w:proofErr w:type="spellStart"/>
      <w:r>
        <w:rPr>
          <w:rFonts w:ascii="Times New Roman" w:hAnsi="Times New Roman" w:cs="Times New Roman"/>
          <w:sz w:val="26"/>
          <w:szCs w:val="26"/>
          <w:lang w:val="en-GB"/>
        </w:rPr>
        <w:t>Ssewakiryanga</w:t>
      </w:r>
      <w:proofErr w:type="spellEnd"/>
      <w:r>
        <w:rPr>
          <w:rFonts w:ascii="Times New Roman" w:hAnsi="Times New Roman" w:cs="Times New Roman"/>
          <w:sz w:val="26"/>
          <w:szCs w:val="26"/>
          <w:lang w:val="en-GB"/>
        </w:rPr>
        <w:t xml:space="preserve"> and all the board members: Samantha Mwesigye (BP17-00703), Peace </w:t>
      </w:r>
      <w:proofErr w:type="spellStart"/>
      <w:r>
        <w:rPr>
          <w:rFonts w:ascii="Times New Roman" w:hAnsi="Times New Roman" w:cs="Times New Roman"/>
          <w:sz w:val="26"/>
          <w:szCs w:val="26"/>
          <w:lang w:val="en-GB"/>
        </w:rPr>
        <w:t>Nganwa</w:t>
      </w:r>
      <w:proofErr w:type="spellEnd"/>
      <w:r>
        <w:rPr>
          <w:rFonts w:ascii="Times New Roman" w:hAnsi="Times New Roman" w:cs="Times New Roman"/>
          <w:sz w:val="26"/>
          <w:szCs w:val="26"/>
          <w:lang w:val="en-GB"/>
        </w:rPr>
        <w:t xml:space="preserve"> (Bp17-00668), Frank Tumusiime (BP24-01045) and Hashim </w:t>
      </w:r>
      <w:proofErr w:type="spellStart"/>
      <w:r>
        <w:rPr>
          <w:rFonts w:ascii="Times New Roman" w:hAnsi="Times New Roman" w:cs="Times New Roman"/>
          <w:sz w:val="26"/>
          <w:szCs w:val="26"/>
          <w:lang w:val="en-GB"/>
        </w:rPr>
        <w:t>Mulangwa</w:t>
      </w:r>
      <w:proofErr w:type="spellEnd"/>
      <w:r>
        <w:rPr>
          <w:rFonts w:ascii="Times New Roman" w:hAnsi="Times New Roman" w:cs="Times New Roman"/>
          <w:sz w:val="26"/>
          <w:szCs w:val="26"/>
          <w:lang w:val="en-GB"/>
        </w:rPr>
        <w:t xml:space="preserve"> (BP16-00624) for spearheading the start-up operations of the Company.</w:t>
      </w:r>
      <w:r w:rsidR="00833714">
        <w:rPr>
          <w:rFonts w:ascii="Times New Roman" w:hAnsi="Times New Roman" w:cs="Times New Roman"/>
          <w:sz w:val="26"/>
          <w:szCs w:val="26"/>
          <w:lang w:val="en-GB"/>
        </w:rPr>
        <w:t xml:space="preserve"> </w:t>
      </w:r>
    </w:p>
    <w:p w14:paraId="2C59E313" w14:textId="77777777" w:rsidR="005C14EC" w:rsidRPr="008A0399" w:rsidRDefault="005C14EC" w:rsidP="005C14EC">
      <w:pPr>
        <w:rPr>
          <w:rFonts w:ascii="Times New Roman" w:hAnsi="Times New Roman" w:cs="Times New Roman"/>
          <w:sz w:val="26"/>
          <w:szCs w:val="26"/>
          <w:lang w:val="en-GB"/>
        </w:rPr>
      </w:pPr>
    </w:p>
    <w:p w14:paraId="0F69167D" w14:textId="77777777" w:rsidR="005C14EC" w:rsidRPr="008A0399" w:rsidRDefault="005C14EC" w:rsidP="005C14EC">
      <w:pPr>
        <w:pStyle w:val="ListParagraph"/>
        <w:numPr>
          <w:ilvl w:val="0"/>
          <w:numId w:val="2"/>
        </w:numPr>
        <w:rPr>
          <w:rFonts w:ascii="Times New Roman" w:hAnsi="Times New Roman" w:cs="Times New Roman"/>
          <w:sz w:val="26"/>
          <w:szCs w:val="26"/>
          <w:lang w:val="en-GB"/>
        </w:rPr>
      </w:pPr>
      <w:r w:rsidRPr="008A0399">
        <w:rPr>
          <w:rFonts w:ascii="Times New Roman" w:hAnsi="Times New Roman" w:cs="Times New Roman"/>
          <w:sz w:val="26"/>
          <w:szCs w:val="26"/>
          <w:lang w:val="en-GB"/>
        </w:rPr>
        <w:t>Fortune Real Estates Ltd</w:t>
      </w:r>
    </w:p>
    <w:p w14:paraId="1B20CD06" w14:textId="725577FC" w:rsidR="00D26F8E"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Fortune Real Estates Ltd held its first Annual General Meeting (AGM) in</w:t>
      </w:r>
      <w:r w:rsidR="002D6BDD">
        <w:rPr>
          <w:rFonts w:ascii="Times New Roman" w:hAnsi="Times New Roman" w:cs="Times New Roman"/>
          <w:sz w:val="26"/>
          <w:szCs w:val="26"/>
          <w:lang w:val="en-GB"/>
        </w:rPr>
        <w:t xml:space="preserve"> 2024.</w:t>
      </w:r>
      <w:r w:rsidRPr="008A0399">
        <w:rPr>
          <w:rFonts w:ascii="Times New Roman" w:hAnsi="Times New Roman" w:cs="Times New Roman"/>
          <w:sz w:val="26"/>
          <w:szCs w:val="26"/>
          <w:lang w:val="en-GB"/>
        </w:rPr>
        <w:t xml:space="preserve"> The Company shareholders reached 73 members. This leaves 23 slots to reach a membership target of 100 shareholders. </w:t>
      </w:r>
      <w:r w:rsidR="00D26F8E">
        <w:rPr>
          <w:rFonts w:ascii="Times New Roman" w:hAnsi="Times New Roman" w:cs="Times New Roman"/>
          <w:sz w:val="26"/>
          <w:szCs w:val="26"/>
          <w:lang w:val="en-GB"/>
        </w:rPr>
        <w:t xml:space="preserve">By the end of 2024, the Klub had invested approximately UGX600 million while an additional UGX420 million was invested by the 73 shareholders in form of Dedicated Investment Contributions (DICs). </w:t>
      </w:r>
      <w:r w:rsidRPr="008A0399">
        <w:rPr>
          <w:rFonts w:ascii="Times New Roman" w:hAnsi="Times New Roman" w:cs="Times New Roman"/>
          <w:sz w:val="26"/>
          <w:szCs w:val="26"/>
          <w:lang w:val="en-GB"/>
        </w:rPr>
        <w:t xml:space="preserve">The Board </w:t>
      </w:r>
      <w:r w:rsidRPr="008A0399">
        <w:rPr>
          <w:rFonts w:ascii="Times New Roman" w:hAnsi="Times New Roman" w:cs="Times New Roman"/>
          <w:sz w:val="26"/>
          <w:szCs w:val="26"/>
          <w:lang w:val="en-GB"/>
        </w:rPr>
        <w:lastRenderedPageBreak/>
        <w:t xml:space="preserve">also decided to put the land comprised in </w:t>
      </w:r>
      <w:proofErr w:type="spellStart"/>
      <w:r w:rsidRPr="008A0399">
        <w:rPr>
          <w:rFonts w:ascii="Times New Roman" w:hAnsi="Times New Roman" w:cs="Times New Roman"/>
          <w:sz w:val="26"/>
          <w:szCs w:val="26"/>
          <w:lang w:val="en-GB"/>
        </w:rPr>
        <w:t>Fortuneville</w:t>
      </w:r>
      <w:proofErr w:type="spellEnd"/>
      <w:r w:rsidRPr="008A0399">
        <w:rPr>
          <w:rFonts w:ascii="Times New Roman" w:hAnsi="Times New Roman" w:cs="Times New Roman"/>
          <w:sz w:val="26"/>
          <w:szCs w:val="26"/>
          <w:lang w:val="en-GB"/>
        </w:rPr>
        <w:t xml:space="preserve"> 1 on sale at a price of UGX40 million for 50X100ft plots.</w:t>
      </w:r>
    </w:p>
    <w:p w14:paraId="6BA19033" w14:textId="77777777" w:rsidR="00D26F8E" w:rsidRDefault="00D26F8E" w:rsidP="005C14EC">
      <w:pPr>
        <w:rPr>
          <w:rFonts w:ascii="Times New Roman" w:hAnsi="Times New Roman" w:cs="Times New Roman"/>
          <w:sz w:val="26"/>
          <w:szCs w:val="26"/>
          <w:lang w:val="en-GB"/>
        </w:rPr>
      </w:pPr>
    </w:p>
    <w:p w14:paraId="4D9070EE" w14:textId="122EF0B4"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 xml:space="preserve">We are grateful to the Board Chairman Joan </w:t>
      </w:r>
      <w:proofErr w:type="spellStart"/>
      <w:proofErr w:type="gramStart"/>
      <w:r w:rsidRPr="008A0399">
        <w:rPr>
          <w:rFonts w:ascii="Times New Roman" w:hAnsi="Times New Roman" w:cs="Times New Roman"/>
          <w:sz w:val="26"/>
          <w:szCs w:val="26"/>
          <w:lang w:val="en-GB"/>
        </w:rPr>
        <w:t>Larok</w:t>
      </w:r>
      <w:proofErr w:type="spellEnd"/>
      <w:r w:rsidR="002D6BDD">
        <w:rPr>
          <w:rFonts w:ascii="Times New Roman" w:hAnsi="Times New Roman" w:cs="Times New Roman"/>
          <w:sz w:val="26"/>
          <w:szCs w:val="26"/>
          <w:lang w:val="en-GB"/>
        </w:rPr>
        <w:t>(</w:t>
      </w:r>
      <w:proofErr w:type="gramEnd"/>
      <w:r w:rsidR="002D6BDD">
        <w:rPr>
          <w:rFonts w:ascii="Times New Roman" w:hAnsi="Times New Roman" w:cs="Times New Roman"/>
          <w:sz w:val="26"/>
          <w:szCs w:val="26"/>
          <w:lang w:val="en-GB"/>
        </w:rPr>
        <w:t>BP18-00732)</w:t>
      </w:r>
      <w:r w:rsidRPr="008A0399">
        <w:rPr>
          <w:rFonts w:ascii="Times New Roman" w:hAnsi="Times New Roman" w:cs="Times New Roman"/>
          <w:sz w:val="26"/>
          <w:szCs w:val="26"/>
          <w:lang w:val="en-GB"/>
        </w:rPr>
        <w:t xml:space="preserve"> and Board members: </w:t>
      </w:r>
      <w:proofErr w:type="spellStart"/>
      <w:r w:rsidRPr="008A0399">
        <w:rPr>
          <w:rFonts w:ascii="Times New Roman" w:hAnsi="Times New Roman" w:cs="Times New Roman"/>
          <w:sz w:val="26"/>
          <w:szCs w:val="26"/>
          <w:lang w:val="en-GB"/>
        </w:rPr>
        <w:t>Olyvia</w:t>
      </w:r>
      <w:proofErr w:type="spellEnd"/>
      <w:r w:rsidRPr="008A0399">
        <w:rPr>
          <w:rFonts w:ascii="Times New Roman" w:hAnsi="Times New Roman" w:cs="Times New Roman"/>
          <w:sz w:val="26"/>
          <w:szCs w:val="26"/>
          <w:lang w:val="en-GB"/>
        </w:rPr>
        <w:t xml:space="preserve"> </w:t>
      </w:r>
      <w:proofErr w:type="spellStart"/>
      <w:r w:rsidRPr="008A0399">
        <w:rPr>
          <w:rFonts w:ascii="Times New Roman" w:hAnsi="Times New Roman" w:cs="Times New Roman"/>
          <w:sz w:val="26"/>
          <w:szCs w:val="26"/>
          <w:lang w:val="en-GB"/>
        </w:rPr>
        <w:t>Nakitto</w:t>
      </w:r>
      <w:proofErr w:type="spellEnd"/>
      <w:r w:rsidRPr="008A0399">
        <w:rPr>
          <w:rFonts w:ascii="Times New Roman" w:hAnsi="Times New Roman" w:cs="Times New Roman"/>
          <w:sz w:val="26"/>
          <w:szCs w:val="26"/>
          <w:lang w:val="en-GB"/>
        </w:rPr>
        <w:t xml:space="preserve"> </w:t>
      </w:r>
      <w:proofErr w:type="spellStart"/>
      <w:r w:rsidRPr="008A0399">
        <w:rPr>
          <w:rFonts w:ascii="Times New Roman" w:hAnsi="Times New Roman" w:cs="Times New Roman"/>
          <w:sz w:val="26"/>
          <w:szCs w:val="26"/>
          <w:lang w:val="en-GB"/>
        </w:rPr>
        <w:t>Tibayeita</w:t>
      </w:r>
      <w:proofErr w:type="spellEnd"/>
      <w:r w:rsidR="002D6BDD">
        <w:rPr>
          <w:rFonts w:ascii="Times New Roman" w:hAnsi="Times New Roman" w:cs="Times New Roman"/>
          <w:sz w:val="26"/>
          <w:szCs w:val="26"/>
          <w:lang w:val="en-GB"/>
        </w:rPr>
        <w:t xml:space="preserve"> (BP13-00503)</w:t>
      </w:r>
      <w:r w:rsidRPr="008A0399">
        <w:rPr>
          <w:rFonts w:ascii="Times New Roman" w:hAnsi="Times New Roman" w:cs="Times New Roman"/>
          <w:sz w:val="26"/>
          <w:szCs w:val="26"/>
          <w:lang w:val="en-GB"/>
        </w:rPr>
        <w:t xml:space="preserve">, Gerald </w:t>
      </w:r>
      <w:proofErr w:type="spellStart"/>
      <w:r w:rsidRPr="008A0399">
        <w:rPr>
          <w:rFonts w:ascii="Times New Roman" w:hAnsi="Times New Roman" w:cs="Times New Roman"/>
          <w:sz w:val="26"/>
          <w:szCs w:val="26"/>
          <w:lang w:val="en-GB"/>
        </w:rPr>
        <w:t>Barekye</w:t>
      </w:r>
      <w:proofErr w:type="spellEnd"/>
      <w:r w:rsidR="002D6BDD">
        <w:rPr>
          <w:rFonts w:ascii="Times New Roman" w:hAnsi="Times New Roman" w:cs="Times New Roman"/>
          <w:sz w:val="26"/>
          <w:szCs w:val="26"/>
          <w:lang w:val="en-GB"/>
        </w:rPr>
        <w:t xml:space="preserve"> (AD1-00143)</w:t>
      </w:r>
      <w:r w:rsidRPr="008A0399">
        <w:rPr>
          <w:rFonts w:ascii="Times New Roman" w:hAnsi="Times New Roman" w:cs="Times New Roman"/>
          <w:sz w:val="26"/>
          <w:szCs w:val="26"/>
          <w:lang w:val="en-GB"/>
        </w:rPr>
        <w:t xml:space="preserve">, Jackie </w:t>
      </w:r>
      <w:proofErr w:type="spellStart"/>
      <w:r w:rsidRPr="008A0399">
        <w:rPr>
          <w:rFonts w:ascii="Times New Roman" w:hAnsi="Times New Roman" w:cs="Times New Roman"/>
          <w:sz w:val="26"/>
          <w:szCs w:val="26"/>
          <w:lang w:val="en-GB"/>
        </w:rPr>
        <w:t>Okao</w:t>
      </w:r>
      <w:proofErr w:type="spellEnd"/>
      <w:r w:rsidR="002D6BDD">
        <w:rPr>
          <w:rFonts w:ascii="Times New Roman" w:hAnsi="Times New Roman" w:cs="Times New Roman"/>
          <w:sz w:val="26"/>
          <w:szCs w:val="26"/>
          <w:lang w:val="en-GB"/>
        </w:rPr>
        <w:t xml:space="preserve"> (BP19-00775)</w:t>
      </w:r>
      <w:r w:rsidRPr="008A0399">
        <w:rPr>
          <w:rFonts w:ascii="Times New Roman" w:hAnsi="Times New Roman" w:cs="Times New Roman"/>
          <w:sz w:val="26"/>
          <w:szCs w:val="26"/>
          <w:lang w:val="en-GB"/>
        </w:rPr>
        <w:t xml:space="preserve">, Timothy </w:t>
      </w:r>
      <w:proofErr w:type="spellStart"/>
      <w:r w:rsidRPr="008A0399">
        <w:rPr>
          <w:rFonts w:ascii="Times New Roman" w:hAnsi="Times New Roman" w:cs="Times New Roman"/>
          <w:sz w:val="26"/>
          <w:szCs w:val="26"/>
          <w:lang w:val="en-GB"/>
        </w:rPr>
        <w:t>Gaburungi</w:t>
      </w:r>
      <w:proofErr w:type="spellEnd"/>
      <w:r w:rsidR="002D6BDD">
        <w:rPr>
          <w:rFonts w:ascii="Times New Roman" w:hAnsi="Times New Roman" w:cs="Times New Roman"/>
          <w:sz w:val="26"/>
          <w:szCs w:val="26"/>
          <w:lang w:val="en-GB"/>
        </w:rPr>
        <w:t xml:space="preserve"> (BP21-00938)</w:t>
      </w:r>
      <w:r w:rsidRPr="008A0399">
        <w:rPr>
          <w:rFonts w:ascii="Times New Roman" w:hAnsi="Times New Roman" w:cs="Times New Roman"/>
          <w:sz w:val="26"/>
          <w:szCs w:val="26"/>
          <w:lang w:val="en-GB"/>
        </w:rPr>
        <w:t xml:space="preserve"> and Michael </w:t>
      </w:r>
      <w:proofErr w:type="spellStart"/>
      <w:r w:rsidRPr="008A0399">
        <w:rPr>
          <w:rFonts w:ascii="Times New Roman" w:hAnsi="Times New Roman" w:cs="Times New Roman"/>
          <w:sz w:val="26"/>
          <w:szCs w:val="26"/>
          <w:lang w:val="en-GB"/>
        </w:rPr>
        <w:t>Woira</w:t>
      </w:r>
      <w:proofErr w:type="spellEnd"/>
      <w:r w:rsidR="002D6BDD">
        <w:rPr>
          <w:rFonts w:ascii="Times New Roman" w:hAnsi="Times New Roman" w:cs="Times New Roman"/>
          <w:sz w:val="26"/>
          <w:szCs w:val="26"/>
          <w:lang w:val="en-GB"/>
        </w:rPr>
        <w:t xml:space="preserve"> (BP1-00001)</w:t>
      </w:r>
      <w:r w:rsidRPr="008A0399">
        <w:rPr>
          <w:rFonts w:ascii="Times New Roman" w:hAnsi="Times New Roman" w:cs="Times New Roman"/>
          <w:sz w:val="26"/>
          <w:szCs w:val="26"/>
          <w:lang w:val="en-GB"/>
        </w:rPr>
        <w:t xml:space="preserve"> for their continued stewardship of the Company. </w:t>
      </w:r>
    </w:p>
    <w:p w14:paraId="39494B27" w14:textId="77777777" w:rsidR="005C14EC" w:rsidRPr="008A0399" w:rsidRDefault="005C14EC" w:rsidP="005C14EC">
      <w:pPr>
        <w:rPr>
          <w:rFonts w:ascii="Times New Roman" w:hAnsi="Times New Roman" w:cs="Times New Roman"/>
          <w:sz w:val="26"/>
          <w:szCs w:val="26"/>
          <w:lang w:val="en-GB"/>
        </w:rPr>
      </w:pPr>
    </w:p>
    <w:p w14:paraId="4BD4F833" w14:textId="77777777" w:rsidR="005C14EC" w:rsidRPr="008A0399" w:rsidRDefault="005C14EC" w:rsidP="005C14EC">
      <w:pPr>
        <w:pStyle w:val="ListParagraph"/>
        <w:numPr>
          <w:ilvl w:val="0"/>
          <w:numId w:val="2"/>
        </w:numPr>
        <w:rPr>
          <w:rFonts w:ascii="Times New Roman" w:hAnsi="Times New Roman" w:cs="Times New Roman"/>
          <w:sz w:val="26"/>
          <w:szCs w:val="26"/>
          <w:lang w:val="en-GB"/>
        </w:rPr>
      </w:pPr>
      <w:r w:rsidRPr="008A0399">
        <w:rPr>
          <w:rFonts w:ascii="Times New Roman" w:hAnsi="Times New Roman" w:cs="Times New Roman"/>
          <w:sz w:val="26"/>
          <w:szCs w:val="26"/>
          <w:lang w:val="en-GB"/>
        </w:rPr>
        <w:t xml:space="preserve">Fortune Financial Services      </w:t>
      </w:r>
    </w:p>
    <w:p w14:paraId="44429EFC" w14:textId="77777777"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 xml:space="preserve">Fortune Financial Services continued to offer money lending services to our members and the public. The company has shown incredible potential to generate high revenues. However, the envisaged investment in terms of operating capital was not realized </w:t>
      </w:r>
      <w:proofErr w:type="gramStart"/>
      <w:r w:rsidRPr="008A0399">
        <w:rPr>
          <w:rFonts w:ascii="Times New Roman" w:hAnsi="Times New Roman" w:cs="Times New Roman"/>
          <w:sz w:val="26"/>
          <w:szCs w:val="26"/>
          <w:lang w:val="en-GB"/>
        </w:rPr>
        <w:t>as a result of</w:t>
      </w:r>
      <w:proofErr w:type="gramEnd"/>
      <w:r w:rsidRPr="008A0399">
        <w:rPr>
          <w:rFonts w:ascii="Times New Roman" w:hAnsi="Times New Roman" w:cs="Times New Roman"/>
          <w:sz w:val="26"/>
          <w:szCs w:val="26"/>
          <w:lang w:val="en-GB"/>
        </w:rPr>
        <w:t xml:space="preserve"> the slowdown in the investment funds flow from members.</w:t>
      </w:r>
    </w:p>
    <w:p w14:paraId="4AD9F6F3" w14:textId="77777777" w:rsidR="005C14EC" w:rsidRPr="008A0399" w:rsidRDefault="005C14EC" w:rsidP="005C14EC">
      <w:pPr>
        <w:rPr>
          <w:rFonts w:ascii="Times New Roman" w:hAnsi="Times New Roman" w:cs="Times New Roman"/>
          <w:sz w:val="26"/>
          <w:szCs w:val="26"/>
          <w:lang w:val="en-GB"/>
        </w:rPr>
      </w:pPr>
    </w:p>
    <w:p w14:paraId="26E3941B" w14:textId="7B7F4397" w:rsidR="005C14EC" w:rsidRPr="008A0399" w:rsidRDefault="005C14EC" w:rsidP="005C14EC">
      <w:pPr>
        <w:rPr>
          <w:rFonts w:ascii="Times New Roman" w:hAnsi="Times New Roman" w:cs="Times New Roman"/>
          <w:sz w:val="26"/>
          <w:szCs w:val="26"/>
          <w:lang w:val="en-GB"/>
        </w:rPr>
      </w:pPr>
      <w:r w:rsidRPr="008A0399">
        <w:rPr>
          <w:rFonts w:ascii="Times New Roman" w:hAnsi="Times New Roman" w:cs="Times New Roman"/>
          <w:sz w:val="26"/>
          <w:szCs w:val="26"/>
          <w:lang w:val="en-GB"/>
        </w:rPr>
        <w:t xml:space="preserve">Over the course of 2025, we will work on restructuring the Company to give the Board flexibility to attract direct investments from members and other potential investors. Upon completion of the restructuring process, a new Board will be appointed to steer the Company. We are very grateful to the Board Chairman Richard </w:t>
      </w:r>
      <w:proofErr w:type="spellStart"/>
      <w:r w:rsidRPr="008A0399">
        <w:rPr>
          <w:rFonts w:ascii="Times New Roman" w:hAnsi="Times New Roman" w:cs="Times New Roman"/>
          <w:sz w:val="26"/>
          <w:szCs w:val="26"/>
          <w:lang w:val="en-GB"/>
        </w:rPr>
        <w:t>Baguma</w:t>
      </w:r>
      <w:proofErr w:type="spellEnd"/>
      <w:r w:rsidR="00AE67A3">
        <w:rPr>
          <w:rFonts w:ascii="Times New Roman" w:hAnsi="Times New Roman" w:cs="Times New Roman"/>
          <w:sz w:val="26"/>
          <w:szCs w:val="26"/>
          <w:lang w:val="en-GB"/>
        </w:rPr>
        <w:t xml:space="preserve"> (BP1-00019)</w:t>
      </w:r>
      <w:r w:rsidRPr="008A0399">
        <w:rPr>
          <w:rFonts w:ascii="Times New Roman" w:hAnsi="Times New Roman" w:cs="Times New Roman"/>
          <w:sz w:val="26"/>
          <w:szCs w:val="26"/>
          <w:lang w:val="en-GB"/>
        </w:rPr>
        <w:t xml:space="preserve"> for steering and overseeing the growth of the Company.</w:t>
      </w:r>
    </w:p>
    <w:p w14:paraId="79B58395" w14:textId="77777777" w:rsidR="0034648F" w:rsidRPr="00466917" w:rsidRDefault="0034648F" w:rsidP="0034648F">
      <w:pPr>
        <w:rPr>
          <w:rFonts w:ascii="Times New Roman" w:hAnsi="Times New Roman" w:cs="Times New Roman"/>
          <w:sz w:val="26"/>
          <w:szCs w:val="26"/>
          <w:lang w:val="en-GB"/>
        </w:rPr>
      </w:pPr>
    </w:p>
    <w:p w14:paraId="47496EE1" w14:textId="5BED869D" w:rsidR="0034648F" w:rsidRPr="00466917" w:rsidRDefault="0034648F" w:rsidP="00466917">
      <w:pPr>
        <w:pStyle w:val="ListParagraph"/>
        <w:numPr>
          <w:ilvl w:val="1"/>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Where did we fall short of our commitments?</w:t>
      </w:r>
    </w:p>
    <w:p w14:paraId="474ABD4F" w14:textId="77777777" w:rsidR="0034648F" w:rsidRPr="00466917" w:rsidRDefault="0034648F" w:rsidP="0034648F">
      <w:pPr>
        <w:rPr>
          <w:rFonts w:ascii="Times New Roman" w:hAnsi="Times New Roman" w:cs="Times New Roman"/>
          <w:sz w:val="26"/>
          <w:szCs w:val="26"/>
          <w:lang w:val="en-GB"/>
        </w:rPr>
      </w:pPr>
    </w:p>
    <w:p w14:paraId="4A432080" w14:textId="279870BE"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b/>
          <w:bCs/>
          <w:i/>
          <w:iCs/>
          <w:sz w:val="26"/>
          <w:szCs w:val="26"/>
          <w:lang w:val="en-GB"/>
        </w:rPr>
        <w:t>Investment versus savings</w:t>
      </w:r>
      <w:r w:rsidRPr="00466917">
        <w:rPr>
          <w:rFonts w:ascii="Times New Roman" w:hAnsi="Times New Roman" w:cs="Times New Roman"/>
          <w:sz w:val="26"/>
          <w:szCs w:val="26"/>
          <w:lang w:val="en-GB"/>
        </w:rPr>
        <w:t xml:space="preserve"> – this has probably been the most challenging lesson for us as your club admins. Fortune 500 Klub is conceived as an investment club as opposed to the traditional savings clubs. Part of the reason we adopted the “wallet-friendly” principal was to encourage members to make these ‘small’ monthly investments hence giving them opportunity to continue participating in the traditional savings schemes. The idea i</w:t>
      </w:r>
      <w:r w:rsidR="008F1B29" w:rsidRPr="00466917">
        <w:rPr>
          <w:rFonts w:ascii="Times New Roman" w:hAnsi="Times New Roman" w:cs="Times New Roman"/>
          <w:sz w:val="26"/>
          <w:szCs w:val="26"/>
          <w:lang w:val="en-GB"/>
        </w:rPr>
        <w:t>s</w:t>
      </w:r>
      <w:r w:rsidRPr="00466917">
        <w:rPr>
          <w:rFonts w:ascii="Times New Roman" w:hAnsi="Times New Roman" w:cs="Times New Roman"/>
          <w:sz w:val="26"/>
          <w:szCs w:val="26"/>
          <w:lang w:val="en-GB"/>
        </w:rPr>
        <w:t xml:space="preserve"> that members should instead access their revenues while the funds on their investment portfolios are invested in vehicles that generate revenues. Over the course of the year, we have had to adjust the rules to deal with our members faced with financial situations and hence request to drawdowns on their investment portfolios. Going forward, we realize that we will need to educate ourselves more about the difference between investment and savings.</w:t>
      </w:r>
    </w:p>
    <w:p w14:paraId="6397B1B4" w14:textId="77777777" w:rsidR="0034648F" w:rsidRPr="00466917" w:rsidRDefault="0034648F" w:rsidP="0034648F">
      <w:pPr>
        <w:rPr>
          <w:rFonts w:ascii="Times New Roman" w:hAnsi="Times New Roman" w:cs="Times New Roman"/>
          <w:sz w:val="26"/>
          <w:szCs w:val="26"/>
          <w:lang w:val="en-GB"/>
        </w:rPr>
      </w:pPr>
    </w:p>
    <w:p w14:paraId="08CF3712" w14:textId="31DC38A0"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b/>
          <w:bCs/>
          <w:i/>
          <w:iCs/>
          <w:sz w:val="26"/>
          <w:szCs w:val="26"/>
          <w:lang w:val="en-GB"/>
        </w:rPr>
        <w:t>Enabling real-time access to revenues</w:t>
      </w:r>
      <w:r w:rsidRPr="00466917">
        <w:rPr>
          <w:rFonts w:ascii="Times New Roman" w:hAnsi="Times New Roman" w:cs="Times New Roman"/>
          <w:sz w:val="26"/>
          <w:szCs w:val="26"/>
          <w:lang w:val="en-GB"/>
        </w:rPr>
        <w:t xml:space="preserve"> – one of our priorities was to fast-track access to revenues by members. We did not deliver on this commitment as we realized that our technology infrastructure had not progress</w:t>
      </w:r>
      <w:r w:rsidR="00174ACC" w:rsidRPr="00466917">
        <w:rPr>
          <w:rFonts w:ascii="Times New Roman" w:hAnsi="Times New Roman" w:cs="Times New Roman"/>
          <w:sz w:val="26"/>
          <w:szCs w:val="26"/>
          <w:lang w:val="en-GB"/>
        </w:rPr>
        <w:t>ed</w:t>
      </w:r>
      <w:r w:rsidRPr="00466917">
        <w:rPr>
          <w:rFonts w:ascii="Times New Roman" w:hAnsi="Times New Roman" w:cs="Times New Roman"/>
          <w:sz w:val="26"/>
          <w:szCs w:val="26"/>
          <w:lang w:val="en-GB"/>
        </w:rPr>
        <w:t xml:space="preserve"> enough to meet the regulatory requirements needed to achieve this target. With the progress that </w:t>
      </w:r>
      <w:proofErr w:type="spellStart"/>
      <w:r w:rsidRPr="00466917">
        <w:rPr>
          <w:rFonts w:ascii="Times New Roman" w:hAnsi="Times New Roman" w:cs="Times New Roman"/>
          <w:sz w:val="26"/>
          <w:szCs w:val="26"/>
          <w:lang w:val="en-GB"/>
        </w:rPr>
        <w:t>Fortunetech</w:t>
      </w:r>
      <w:proofErr w:type="spellEnd"/>
      <w:r w:rsidRPr="00466917">
        <w:rPr>
          <w:rFonts w:ascii="Times New Roman" w:hAnsi="Times New Roman" w:cs="Times New Roman"/>
          <w:sz w:val="26"/>
          <w:szCs w:val="26"/>
          <w:lang w:val="en-GB"/>
        </w:rPr>
        <w:t xml:space="preserve"> is making towards the launch of our first Minimum Viable Product (MVP), this target is well within reach. We are therefore recommitting to you that this will be a priority deliverable in 2025.</w:t>
      </w:r>
    </w:p>
    <w:p w14:paraId="2ADF0383" w14:textId="77777777" w:rsidR="0034648F" w:rsidRPr="00466917" w:rsidRDefault="0034648F" w:rsidP="0034648F">
      <w:pPr>
        <w:rPr>
          <w:rFonts w:ascii="Times New Roman" w:hAnsi="Times New Roman" w:cs="Times New Roman"/>
          <w:sz w:val="26"/>
          <w:szCs w:val="26"/>
          <w:lang w:val="en-GB"/>
        </w:rPr>
      </w:pPr>
    </w:p>
    <w:p w14:paraId="6CCF3459" w14:textId="63C4495D"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b/>
          <w:bCs/>
          <w:i/>
          <w:iCs/>
          <w:sz w:val="26"/>
          <w:szCs w:val="26"/>
          <w:lang w:val="en-GB"/>
        </w:rPr>
        <w:t>Regular communication between members and Club admins</w:t>
      </w:r>
      <w:r w:rsidRPr="00466917">
        <w:rPr>
          <w:rFonts w:ascii="Times New Roman" w:hAnsi="Times New Roman" w:cs="Times New Roman"/>
          <w:sz w:val="26"/>
          <w:szCs w:val="26"/>
          <w:lang w:val="en-GB"/>
        </w:rPr>
        <w:t xml:space="preserve"> – I am conscious that our communication with you the members has not been </w:t>
      </w:r>
      <w:r w:rsidR="00F34652" w:rsidRPr="00466917">
        <w:rPr>
          <w:rFonts w:ascii="Times New Roman" w:hAnsi="Times New Roman" w:cs="Times New Roman"/>
          <w:sz w:val="26"/>
          <w:szCs w:val="26"/>
          <w:lang w:val="en-GB"/>
        </w:rPr>
        <w:t>the best.</w:t>
      </w:r>
      <w:r w:rsidRPr="00466917">
        <w:rPr>
          <w:rFonts w:ascii="Times New Roman" w:hAnsi="Times New Roman" w:cs="Times New Roman"/>
          <w:sz w:val="26"/>
          <w:szCs w:val="26"/>
          <w:lang w:val="en-GB"/>
        </w:rPr>
        <w:t xml:space="preserve"> During our start-up operations, we relied heavily on communicating via WhatsApp. As the </w:t>
      </w:r>
      <w:r w:rsidR="00F06593"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 has grown both in members</w:t>
      </w:r>
      <w:r w:rsidR="00F06593" w:rsidRPr="00466917">
        <w:rPr>
          <w:rFonts w:ascii="Times New Roman" w:hAnsi="Times New Roman" w:cs="Times New Roman"/>
          <w:sz w:val="26"/>
          <w:szCs w:val="26"/>
          <w:lang w:val="en-GB"/>
        </w:rPr>
        <w:t>hip</w:t>
      </w:r>
      <w:r w:rsidRPr="00466917">
        <w:rPr>
          <w:rFonts w:ascii="Times New Roman" w:hAnsi="Times New Roman" w:cs="Times New Roman"/>
          <w:sz w:val="26"/>
          <w:szCs w:val="26"/>
          <w:lang w:val="en-GB"/>
        </w:rPr>
        <w:t xml:space="preserve"> and investment operations, we have realized </w:t>
      </w:r>
      <w:r w:rsidR="00F06593" w:rsidRPr="00466917">
        <w:rPr>
          <w:rFonts w:ascii="Times New Roman" w:hAnsi="Times New Roman" w:cs="Times New Roman"/>
          <w:sz w:val="26"/>
          <w:szCs w:val="26"/>
          <w:lang w:val="en-GB"/>
        </w:rPr>
        <w:t>the</w:t>
      </w:r>
      <w:r w:rsidRPr="00466917">
        <w:rPr>
          <w:rFonts w:ascii="Times New Roman" w:hAnsi="Times New Roman" w:cs="Times New Roman"/>
          <w:sz w:val="26"/>
          <w:szCs w:val="26"/>
          <w:lang w:val="en-GB"/>
        </w:rPr>
        <w:t xml:space="preserve"> need to </w:t>
      </w:r>
      <w:r w:rsidRPr="00466917">
        <w:rPr>
          <w:rFonts w:ascii="Times New Roman" w:hAnsi="Times New Roman" w:cs="Times New Roman"/>
          <w:sz w:val="26"/>
          <w:szCs w:val="26"/>
          <w:lang w:val="en-GB"/>
        </w:rPr>
        <w:lastRenderedPageBreak/>
        <w:t>communicate more in real time and using multiple channels – both digital and analogue. In 2025, we are fast reconfiguring our technology and administrative infrastructure to communicate better and serve you better.</w:t>
      </w:r>
    </w:p>
    <w:p w14:paraId="4F438842" w14:textId="77777777" w:rsidR="0034648F" w:rsidRPr="00466917" w:rsidRDefault="0034648F" w:rsidP="0034648F">
      <w:pPr>
        <w:rPr>
          <w:rFonts w:ascii="Times New Roman" w:hAnsi="Times New Roman" w:cs="Times New Roman"/>
          <w:sz w:val="26"/>
          <w:szCs w:val="26"/>
          <w:lang w:val="en-GB"/>
        </w:rPr>
      </w:pPr>
    </w:p>
    <w:p w14:paraId="2C248760" w14:textId="77777777" w:rsidR="004208AF" w:rsidRDefault="0034648F" w:rsidP="0034648F">
      <w:pPr>
        <w:rPr>
          <w:rFonts w:ascii="Times New Roman" w:hAnsi="Times New Roman" w:cs="Times New Roman"/>
          <w:sz w:val="26"/>
          <w:szCs w:val="26"/>
          <w:lang w:val="en-GB"/>
        </w:rPr>
      </w:pPr>
      <w:r w:rsidRPr="00466917">
        <w:rPr>
          <w:rFonts w:ascii="Times New Roman" w:hAnsi="Times New Roman" w:cs="Times New Roman"/>
          <w:b/>
          <w:bCs/>
          <w:i/>
          <w:iCs/>
          <w:sz w:val="26"/>
          <w:szCs w:val="26"/>
          <w:lang w:val="en-GB"/>
        </w:rPr>
        <w:t>Slowdown in monthly investment compliance</w:t>
      </w:r>
      <w:r w:rsidRPr="00466917">
        <w:rPr>
          <w:rFonts w:ascii="Times New Roman" w:hAnsi="Times New Roman" w:cs="Times New Roman"/>
          <w:sz w:val="26"/>
          <w:szCs w:val="26"/>
          <w:lang w:val="en-GB"/>
        </w:rPr>
        <w:t xml:space="preserve"> – during 2024, we experienced unprecedented slowdown in investment compliance. As of December 31, 2024, the funds held by members in investment arrears are approximately UGX2.1 billion.</w:t>
      </w:r>
    </w:p>
    <w:p w14:paraId="533AC39B" w14:textId="77777777" w:rsidR="004208AF" w:rsidRDefault="004208AF" w:rsidP="0034648F">
      <w:pPr>
        <w:rPr>
          <w:rFonts w:ascii="Times New Roman" w:hAnsi="Times New Roman" w:cs="Times New Roman"/>
          <w:sz w:val="26"/>
          <w:szCs w:val="26"/>
          <w:lang w:val="en-GB"/>
        </w:rPr>
      </w:pPr>
    </w:p>
    <w:p w14:paraId="0D5EFE87" w14:textId="07C8F630" w:rsidR="004208AF" w:rsidRDefault="004208AF" w:rsidP="0034648F">
      <w:pPr>
        <w:rPr>
          <w:rFonts w:ascii="Times New Roman" w:hAnsi="Times New Roman" w:cs="Times New Roman"/>
          <w:sz w:val="26"/>
          <w:szCs w:val="26"/>
          <w:lang w:val="en-GB"/>
        </w:rPr>
      </w:pPr>
      <w:r w:rsidRPr="004208AF">
        <w:rPr>
          <w:rFonts w:ascii="Times New Roman" w:hAnsi="Times New Roman" w:cs="Times New Roman"/>
          <w:sz w:val="26"/>
          <w:szCs w:val="26"/>
          <w:lang w:val="en-GB"/>
        </w:rPr>
        <w:drawing>
          <wp:inline distT="0" distB="0" distL="0" distR="0" wp14:anchorId="43994E74" wp14:editId="6B6388C3">
            <wp:extent cx="5270500" cy="2641600"/>
            <wp:effectExtent l="0" t="0" r="0" b="0"/>
            <wp:docPr id="101081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4852" name=""/>
                    <pic:cNvPicPr/>
                  </pic:nvPicPr>
                  <pic:blipFill>
                    <a:blip r:embed="rId11"/>
                    <a:stretch>
                      <a:fillRect/>
                    </a:stretch>
                  </pic:blipFill>
                  <pic:spPr>
                    <a:xfrm>
                      <a:off x="0" y="0"/>
                      <a:ext cx="5270500" cy="2641600"/>
                    </a:xfrm>
                    <a:prstGeom prst="rect">
                      <a:avLst/>
                    </a:prstGeom>
                  </pic:spPr>
                </pic:pic>
              </a:graphicData>
            </a:graphic>
          </wp:inline>
        </w:drawing>
      </w:r>
    </w:p>
    <w:p w14:paraId="7D3E9BB5" w14:textId="77777777" w:rsidR="004208AF" w:rsidRDefault="004208AF" w:rsidP="0034648F">
      <w:pPr>
        <w:rPr>
          <w:rFonts w:ascii="Times New Roman" w:hAnsi="Times New Roman" w:cs="Times New Roman"/>
          <w:sz w:val="26"/>
          <w:szCs w:val="26"/>
          <w:lang w:val="en-GB"/>
        </w:rPr>
      </w:pPr>
    </w:p>
    <w:p w14:paraId="198B9A1D" w14:textId="10573951"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This significantly affected the way we do business, affected our planned investment operations and therefore impacted on our projected revenue flows to members. We would like to learn from you members what we can do </w:t>
      </w:r>
      <w:r w:rsidR="00A74855" w:rsidRPr="00466917">
        <w:rPr>
          <w:rFonts w:ascii="Times New Roman" w:hAnsi="Times New Roman" w:cs="Times New Roman"/>
          <w:sz w:val="26"/>
          <w:szCs w:val="26"/>
          <w:lang w:val="en-GB"/>
        </w:rPr>
        <w:t xml:space="preserve">to </w:t>
      </w:r>
      <w:r w:rsidRPr="00466917">
        <w:rPr>
          <w:rFonts w:ascii="Times New Roman" w:hAnsi="Times New Roman" w:cs="Times New Roman"/>
          <w:sz w:val="26"/>
          <w:szCs w:val="26"/>
          <w:lang w:val="en-GB"/>
        </w:rPr>
        <w:t>inspire you to take robust action in compliance to bring these arrears down so that we can channel all these funds into investment operations.</w:t>
      </w:r>
    </w:p>
    <w:p w14:paraId="01EA9E9B" w14:textId="77777777" w:rsidR="0034648F" w:rsidRPr="00466917" w:rsidRDefault="0034648F" w:rsidP="0034648F">
      <w:pPr>
        <w:rPr>
          <w:rFonts w:ascii="Times New Roman" w:hAnsi="Times New Roman" w:cs="Times New Roman"/>
          <w:sz w:val="26"/>
          <w:szCs w:val="26"/>
          <w:lang w:val="en-GB"/>
        </w:rPr>
      </w:pPr>
    </w:p>
    <w:p w14:paraId="57D4BD71" w14:textId="2C07E53F" w:rsidR="0034648F" w:rsidRPr="00466917" w:rsidRDefault="0034648F" w:rsidP="00466917">
      <w:pPr>
        <w:pStyle w:val="ListParagraph"/>
        <w:numPr>
          <w:ilvl w:val="0"/>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Institutional Governance and Regulatory Compliance</w:t>
      </w:r>
    </w:p>
    <w:p w14:paraId="0E7D5964" w14:textId="77777777" w:rsidR="0034648F" w:rsidRPr="00466917" w:rsidRDefault="0034648F" w:rsidP="0034648F">
      <w:pPr>
        <w:rPr>
          <w:rFonts w:ascii="Times New Roman" w:hAnsi="Times New Roman" w:cs="Times New Roman"/>
          <w:sz w:val="26"/>
          <w:szCs w:val="26"/>
          <w:lang w:val="en-GB"/>
        </w:rPr>
      </w:pPr>
    </w:p>
    <w:p w14:paraId="3803F94E" w14:textId="77777777"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Part of our commitment for 2024 was to embark on the process of building the governance structures of the Club, undertake a compressive audit of Club operations and its vehicles for the period 2018-2023 and engage a financial analyst to advise on financial reporting and valuation of the Club.</w:t>
      </w:r>
    </w:p>
    <w:p w14:paraId="472581C3" w14:textId="77777777" w:rsidR="0034648F" w:rsidRPr="00466917" w:rsidRDefault="0034648F" w:rsidP="0034648F">
      <w:pPr>
        <w:rPr>
          <w:rFonts w:ascii="Times New Roman" w:hAnsi="Times New Roman" w:cs="Times New Roman"/>
          <w:sz w:val="26"/>
          <w:szCs w:val="26"/>
          <w:lang w:val="en-GB"/>
        </w:rPr>
      </w:pPr>
    </w:p>
    <w:p w14:paraId="08793813" w14:textId="77777777"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Over the course of the year, the audit process was undertaken and completed by Dickson Associates and the reports for all the years have been submitted for review by the Trustees. In additional, a financial analyst was retained to undertake a comprehensive analysis and valuation of the Club covering financial and technology assets of the Club. This assignment is expected to be completed by the end of January and the basic financial reports shared with members via the Club digital platforms.</w:t>
      </w:r>
    </w:p>
    <w:p w14:paraId="5DB529B8" w14:textId="77777777" w:rsidR="0034648F" w:rsidRPr="00466917" w:rsidRDefault="0034648F" w:rsidP="0034648F">
      <w:pPr>
        <w:rPr>
          <w:rFonts w:ascii="Times New Roman" w:hAnsi="Times New Roman" w:cs="Times New Roman"/>
          <w:sz w:val="26"/>
          <w:szCs w:val="26"/>
          <w:lang w:val="en-GB"/>
        </w:rPr>
      </w:pPr>
    </w:p>
    <w:p w14:paraId="46007489" w14:textId="04BC9B34"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Over the course of 2025, our target is to retain an organizational development practitioner to advise on the appropriate governance structure of the </w:t>
      </w:r>
      <w:r w:rsidR="00246092"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 xml:space="preserve">lub and the interactions of those structure with the Special Purpose Investment Vehicles. At the </w:t>
      </w:r>
      <w:r w:rsidRPr="00466917">
        <w:rPr>
          <w:rFonts w:ascii="Times New Roman" w:hAnsi="Times New Roman" w:cs="Times New Roman"/>
          <w:sz w:val="26"/>
          <w:szCs w:val="26"/>
          <w:lang w:val="en-GB"/>
        </w:rPr>
        <w:lastRenderedPageBreak/>
        <w:t>core of these organizational development reforms is the desire to ensure that the core principles upon which Fortune 500 Klub is built - wallet friendly investment model; inclusiveness and the unyielding pursuit of financial security and financial freedom – that continue to engender our growth and innovativeness.</w:t>
      </w:r>
    </w:p>
    <w:p w14:paraId="453605FD" w14:textId="77777777" w:rsidR="0034648F" w:rsidRPr="00466917" w:rsidRDefault="0034648F" w:rsidP="0034648F">
      <w:pPr>
        <w:rPr>
          <w:rFonts w:ascii="Times New Roman" w:hAnsi="Times New Roman" w:cs="Times New Roman"/>
          <w:sz w:val="26"/>
          <w:szCs w:val="26"/>
          <w:lang w:val="en-GB"/>
        </w:rPr>
      </w:pPr>
    </w:p>
    <w:p w14:paraId="66CDF2AE" w14:textId="206282F1" w:rsidR="0034648F" w:rsidRPr="00466917" w:rsidRDefault="0034648F" w:rsidP="00466917">
      <w:pPr>
        <w:pStyle w:val="ListParagraph"/>
        <w:numPr>
          <w:ilvl w:val="0"/>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What to look out for in 2025</w:t>
      </w:r>
    </w:p>
    <w:p w14:paraId="136440E0" w14:textId="77777777" w:rsidR="0034648F" w:rsidRPr="00466917" w:rsidRDefault="0034648F" w:rsidP="0034648F">
      <w:pPr>
        <w:rPr>
          <w:rFonts w:ascii="Times New Roman" w:hAnsi="Times New Roman" w:cs="Times New Roman"/>
          <w:sz w:val="26"/>
          <w:szCs w:val="26"/>
          <w:lang w:val="en-GB"/>
        </w:rPr>
      </w:pPr>
    </w:p>
    <w:p w14:paraId="2CA6D4D3" w14:textId="6E581BD6"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The Fortune 500 Klub is our vehicle to venture in investments that are at the frontiers of the global economy. Our venturing into the tech economy is transformative in many ways as it will revolutionize the way we do our </w:t>
      </w:r>
      <w:proofErr w:type="spellStart"/>
      <w:r w:rsidR="00CA0C03"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w:t>
      </w:r>
      <w:proofErr w:type="spellEnd"/>
      <w:r w:rsidRPr="00466917">
        <w:rPr>
          <w:rFonts w:ascii="Times New Roman" w:hAnsi="Times New Roman" w:cs="Times New Roman"/>
          <w:sz w:val="26"/>
          <w:szCs w:val="26"/>
          <w:lang w:val="en-GB"/>
        </w:rPr>
        <w:t xml:space="preserve"> business, provide cutting</w:t>
      </w:r>
      <w:r w:rsidR="00CA0C03" w:rsidRPr="00466917">
        <w:rPr>
          <w:rFonts w:ascii="Times New Roman" w:hAnsi="Times New Roman" w:cs="Times New Roman"/>
          <w:sz w:val="26"/>
          <w:szCs w:val="26"/>
          <w:lang w:val="en-GB"/>
        </w:rPr>
        <w:t>-edge</w:t>
      </w:r>
      <w:r w:rsidRPr="00466917">
        <w:rPr>
          <w:rFonts w:ascii="Times New Roman" w:hAnsi="Times New Roman" w:cs="Times New Roman"/>
          <w:sz w:val="26"/>
          <w:szCs w:val="26"/>
          <w:lang w:val="en-GB"/>
        </w:rPr>
        <w:t xml:space="preserve"> solutions for the management of Collective Investment Groups (CIGs) while ushering us into one of the fastest growing and lucrative sectors of the global economy. As we build the </w:t>
      </w:r>
      <w:r w:rsidR="00CA0C03"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 governance, financial and technology infrastructure here at home, will be expanding our footprint in potential strategic markets on the continent.</w:t>
      </w:r>
    </w:p>
    <w:p w14:paraId="22F634C1" w14:textId="77777777" w:rsidR="0034648F" w:rsidRPr="00466917" w:rsidRDefault="0034648F" w:rsidP="0034648F">
      <w:pPr>
        <w:rPr>
          <w:rFonts w:ascii="Times New Roman" w:hAnsi="Times New Roman" w:cs="Times New Roman"/>
          <w:sz w:val="26"/>
          <w:szCs w:val="26"/>
          <w:lang w:val="en-GB"/>
        </w:rPr>
      </w:pPr>
    </w:p>
    <w:p w14:paraId="24C022C3" w14:textId="56753506"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As a</w:t>
      </w:r>
      <w:r w:rsidR="00D26F8E">
        <w:rPr>
          <w:rFonts w:ascii="Times New Roman" w:hAnsi="Times New Roman" w:cs="Times New Roman"/>
          <w:sz w:val="26"/>
          <w:szCs w:val="26"/>
          <w:lang w:val="en-GB"/>
        </w:rPr>
        <w:t xml:space="preserve"> </w:t>
      </w:r>
      <w:r w:rsidR="00406BB5" w:rsidRPr="00466917">
        <w:rPr>
          <w:rFonts w:ascii="Times New Roman" w:hAnsi="Times New Roman" w:cs="Times New Roman"/>
          <w:sz w:val="26"/>
          <w:szCs w:val="26"/>
          <w:lang w:val="en-GB"/>
        </w:rPr>
        <w:t>K</w:t>
      </w:r>
      <w:r w:rsidR="00D26F8E">
        <w:rPr>
          <w:rFonts w:ascii="Times New Roman" w:hAnsi="Times New Roman" w:cs="Times New Roman"/>
          <w:sz w:val="26"/>
          <w:szCs w:val="26"/>
          <w:lang w:val="en-GB"/>
        </w:rPr>
        <w:t>lub</w:t>
      </w:r>
      <w:r w:rsidRPr="00466917">
        <w:rPr>
          <w:rFonts w:ascii="Times New Roman" w:hAnsi="Times New Roman" w:cs="Times New Roman"/>
          <w:sz w:val="26"/>
          <w:szCs w:val="26"/>
          <w:lang w:val="en-GB"/>
        </w:rPr>
        <w:t xml:space="preserve">, we will position ourselves to play big in the African tech market. The macro headwinds point to the African market as both virgin and expanding at the same time. Africa has a population of approximately1.4 billion people with an average age of 19 years. An estimated 150 million people of African descent live in the diaspora and are powering some of the transformation initiatives on the continent. Diaspora Africans are providing financing in a variety of economic sectors </w:t>
      </w:r>
      <w:proofErr w:type="gramStart"/>
      <w:r w:rsidRPr="00466917">
        <w:rPr>
          <w:rFonts w:ascii="Times New Roman" w:hAnsi="Times New Roman" w:cs="Times New Roman"/>
          <w:sz w:val="26"/>
          <w:szCs w:val="26"/>
          <w:lang w:val="en-GB"/>
        </w:rPr>
        <w:t>including:</w:t>
      </w:r>
      <w:proofErr w:type="gramEnd"/>
      <w:r w:rsidRPr="00466917">
        <w:rPr>
          <w:rFonts w:ascii="Times New Roman" w:hAnsi="Times New Roman" w:cs="Times New Roman"/>
          <w:sz w:val="26"/>
          <w:szCs w:val="26"/>
          <w:lang w:val="en-GB"/>
        </w:rPr>
        <w:t xml:space="preserve"> real estate,</w:t>
      </w:r>
      <w:r w:rsidR="00D26F8E">
        <w:rPr>
          <w:rFonts w:ascii="Times New Roman" w:hAnsi="Times New Roman" w:cs="Times New Roman"/>
          <w:sz w:val="26"/>
          <w:szCs w:val="26"/>
          <w:lang w:val="en-GB"/>
        </w:rPr>
        <w:t xml:space="preserve"> agriculture,</w:t>
      </w:r>
      <w:r w:rsidRPr="00466917">
        <w:rPr>
          <w:rFonts w:ascii="Times New Roman" w:hAnsi="Times New Roman" w:cs="Times New Roman"/>
          <w:sz w:val="26"/>
          <w:szCs w:val="26"/>
          <w:lang w:val="en-GB"/>
        </w:rPr>
        <w:t xml:space="preserve"> energy, technology, mining, etc. The </w:t>
      </w:r>
      <w:r w:rsidR="0066673A"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 will design its technology infrastructure to facilitate greater participation of the African diaspora in Africa’s investment ecosystem.</w:t>
      </w:r>
    </w:p>
    <w:p w14:paraId="4613AECB" w14:textId="77777777" w:rsidR="0034648F" w:rsidRPr="00466917" w:rsidRDefault="0034648F" w:rsidP="0034648F">
      <w:pPr>
        <w:rPr>
          <w:rFonts w:ascii="Times New Roman" w:hAnsi="Times New Roman" w:cs="Times New Roman"/>
          <w:sz w:val="26"/>
          <w:szCs w:val="26"/>
          <w:lang w:val="en-GB"/>
        </w:rPr>
      </w:pPr>
    </w:p>
    <w:p w14:paraId="45BAF2E3" w14:textId="0E774125"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In October 2024, the </w:t>
      </w:r>
      <w:r w:rsidR="0066673A"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 xml:space="preserve">lub secured approval of the UNAA </w:t>
      </w:r>
      <w:r w:rsidR="00147FA5" w:rsidRPr="00466917">
        <w:rPr>
          <w:rFonts w:ascii="Times New Roman" w:hAnsi="Times New Roman" w:cs="Times New Roman"/>
          <w:sz w:val="26"/>
          <w:szCs w:val="26"/>
          <w:lang w:val="en-GB"/>
        </w:rPr>
        <w:t>E</w:t>
      </w:r>
      <w:r w:rsidRPr="00466917">
        <w:rPr>
          <w:rFonts w:ascii="Times New Roman" w:hAnsi="Times New Roman" w:cs="Times New Roman"/>
          <w:sz w:val="26"/>
          <w:szCs w:val="26"/>
          <w:lang w:val="en-GB"/>
        </w:rPr>
        <w:t xml:space="preserve">xecutive Committee to be the convener of the Trade, Investment Forum at the August 2025 UNAA Convention in New Orleans, Louisiana, United States. We have an opportunity to work with UNAA </w:t>
      </w:r>
      <w:proofErr w:type="spellStart"/>
      <w:r w:rsidRPr="00466917">
        <w:rPr>
          <w:rFonts w:ascii="Times New Roman" w:hAnsi="Times New Roman" w:cs="Times New Roman"/>
          <w:sz w:val="26"/>
          <w:szCs w:val="26"/>
          <w:lang w:val="en-GB"/>
        </w:rPr>
        <w:t>Excom</w:t>
      </w:r>
      <w:proofErr w:type="spellEnd"/>
      <w:r w:rsidRPr="00466917">
        <w:rPr>
          <w:rFonts w:ascii="Times New Roman" w:hAnsi="Times New Roman" w:cs="Times New Roman"/>
          <w:sz w:val="26"/>
          <w:szCs w:val="26"/>
          <w:lang w:val="en-GB"/>
        </w:rPr>
        <w:t xml:space="preserve">, to transform the Forum into the most exciting and result oriented gathering of public sector agencies, private sector and entrepreneurs active in the trade, investment and technology business ecosystem. We will be sharing more information on how individuals </w:t>
      </w:r>
      <w:r w:rsidR="00147FA5"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lub members can participate.</w:t>
      </w:r>
    </w:p>
    <w:p w14:paraId="432BE282" w14:textId="77777777" w:rsidR="0034648F" w:rsidRPr="00466917" w:rsidRDefault="0034648F" w:rsidP="0034648F">
      <w:pPr>
        <w:rPr>
          <w:rFonts w:ascii="Times New Roman" w:hAnsi="Times New Roman" w:cs="Times New Roman"/>
          <w:sz w:val="26"/>
          <w:szCs w:val="26"/>
          <w:lang w:val="en-GB"/>
        </w:rPr>
      </w:pPr>
    </w:p>
    <w:p w14:paraId="237FD04E" w14:textId="77777777"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We are on fast track to launch our first MVP for </w:t>
      </w:r>
      <w:proofErr w:type="spellStart"/>
      <w:r w:rsidRPr="00466917">
        <w:rPr>
          <w:rFonts w:ascii="Times New Roman" w:hAnsi="Times New Roman" w:cs="Times New Roman"/>
          <w:sz w:val="26"/>
          <w:szCs w:val="26"/>
          <w:lang w:val="en-GB"/>
        </w:rPr>
        <w:t>Fortunetech</w:t>
      </w:r>
      <w:proofErr w:type="spellEnd"/>
      <w:r w:rsidRPr="00466917">
        <w:rPr>
          <w:rFonts w:ascii="Times New Roman" w:hAnsi="Times New Roman" w:cs="Times New Roman"/>
          <w:sz w:val="26"/>
          <w:szCs w:val="26"/>
          <w:lang w:val="en-GB"/>
        </w:rPr>
        <w:t xml:space="preserve">. We therefore pledge to you once again that we should be able to resolve the challenge of real-time access to the revenues being generated and posted on your accounts. In addition, we will work with the </w:t>
      </w:r>
      <w:proofErr w:type="spellStart"/>
      <w:r w:rsidRPr="00466917">
        <w:rPr>
          <w:rFonts w:ascii="Times New Roman" w:hAnsi="Times New Roman" w:cs="Times New Roman"/>
          <w:sz w:val="26"/>
          <w:szCs w:val="26"/>
          <w:lang w:val="en-GB"/>
        </w:rPr>
        <w:t>Fortunetech</w:t>
      </w:r>
      <w:proofErr w:type="spellEnd"/>
      <w:r w:rsidRPr="00466917">
        <w:rPr>
          <w:rFonts w:ascii="Times New Roman" w:hAnsi="Times New Roman" w:cs="Times New Roman"/>
          <w:sz w:val="26"/>
          <w:szCs w:val="26"/>
          <w:lang w:val="en-GB"/>
        </w:rPr>
        <w:t xml:space="preserve"> board of directors to accelerate transactions on Fortuneville1 </w:t>
      </w:r>
      <w:proofErr w:type="gramStart"/>
      <w:r w:rsidRPr="00466917">
        <w:rPr>
          <w:rFonts w:ascii="Times New Roman" w:hAnsi="Times New Roman" w:cs="Times New Roman"/>
          <w:sz w:val="26"/>
          <w:szCs w:val="26"/>
          <w:lang w:val="en-GB"/>
        </w:rPr>
        <w:t>in order to</w:t>
      </w:r>
      <w:proofErr w:type="gramEnd"/>
      <w:r w:rsidRPr="00466917">
        <w:rPr>
          <w:rFonts w:ascii="Times New Roman" w:hAnsi="Times New Roman" w:cs="Times New Roman"/>
          <w:sz w:val="26"/>
          <w:szCs w:val="26"/>
          <w:lang w:val="en-GB"/>
        </w:rPr>
        <w:t xml:space="preserve"> increase company liquidity and pursue further real estate investments.</w:t>
      </w:r>
    </w:p>
    <w:p w14:paraId="7FDA8AC1" w14:textId="77777777" w:rsidR="0034648F" w:rsidRPr="00466917" w:rsidRDefault="0034648F" w:rsidP="0034648F">
      <w:pPr>
        <w:rPr>
          <w:rFonts w:ascii="Times New Roman" w:hAnsi="Times New Roman" w:cs="Times New Roman"/>
          <w:sz w:val="26"/>
          <w:szCs w:val="26"/>
          <w:lang w:val="en-GB"/>
        </w:rPr>
      </w:pPr>
    </w:p>
    <w:p w14:paraId="786CB33B" w14:textId="29952CE1" w:rsidR="0034648F" w:rsidRPr="00466917" w:rsidRDefault="0034648F"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 xml:space="preserve">On the organizational development </w:t>
      </w:r>
      <w:r w:rsidR="00D26F8E">
        <w:rPr>
          <w:rFonts w:ascii="Times New Roman" w:hAnsi="Times New Roman" w:cs="Times New Roman"/>
          <w:sz w:val="26"/>
          <w:szCs w:val="26"/>
          <w:lang w:val="en-GB"/>
        </w:rPr>
        <w:t>front</w:t>
      </w:r>
      <w:r w:rsidRPr="00466917">
        <w:rPr>
          <w:rFonts w:ascii="Times New Roman" w:hAnsi="Times New Roman" w:cs="Times New Roman"/>
          <w:sz w:val="26"/>
          <w:szCs w:val="26"/>
          <w:lang w:val="en-GB"/>
        </w:rPr>
        <w:t xml:space="preserve">, by the end of the first quarter of the year, we will publish macro-level analytics from the financial review </w:t>
      </w:r>
      <w:proofErr w:type="gramStart"/>
      <w:r w:rsidRPr="00466917">
        <w:rPr>
          <w:rFonts w:ascii="Times New Roman" w:hAnsi="Times New Roman" w:cs="Times New Roman"/>
          <w:sz w:val="26"/>
          <w:szCs w:val="26"/>
          <w:lang w:val="en-GB"/>
        </w:rPr>
        <w:t>in order to</w:t>
      </w:r>
      <w:proofErr w:type="gramEnd"/>
      <w:r w:rsidRPr="00466917">
        <w:rPr>
          <w:rFonts w:ascii="Times New Roman" w:hAnsi="Times New Roman" w:cs="Times New Roman"/>
          <w:sz w:val="26"/>
          <w:szCs w:val="26"/>
          <w:lang w:val="en-GB"/>
        </w:rPr>
        <w:t xml:space="preserve"> give you a more in-depth understanding of our </w:t>
      </w:r>
      <w:r w:rsidR="00FC4CF3" w:rsidRPr="00466917">
        <w:rPr>
          <w:rFonts w:ascii="Times New Roman" w:hAnsi="Times New Roman" w:cs="Times New Roman"/>
          <w:sz w:val="26"/>
          <w:szCs w:val="26"/>
          <w:lang w:val="en-GB"/>
        </w:rPr>
        <w:t>K</w:t>
      </w:r>
      <w:r w:rsidRPr="00466917">
        <w:rPr>
          <w:rFonts w:ascii="Times New Roman" w:hAnsi="Times New Roman" w:cs="Times New Roman"/>
          <w:sz w:val="26"/>
          <w:szCs w:val="26"/>
          <w:lang w:val="en-GB"/>
        </w:rPr>
        <w:t xml:space="preserve">lub </w:t>
      </w:r>
      <w:r w:rsidR="00D26F8E">
        <w:rPr>
          <w:rFonts w:ascii="Times New Roman" w:hAnsi="Times New Roman" w:cs="Times New Roman"/>
          <w:sz w:val="26"/>
          <w:szCs w:val="26"/>
          <w:lang w:val="en-GB"/>
        </w:rPr>
        <w:t xml:space="preserve">financial </w:t>
      </w:r>
      <w:r w:rsidRPr="00466917">
        <w:rPr>
          <w:rFonts w:ascii="Times New Roman" w:hAnsi="Times New Roman" w:cs="Times New Roman"/>
          <w:sz w:val="26"/>
          <w:szCs w:val="26"/>
          <w:lang w:val="en-GB"/>
        </w:rPr>
        <w:t>operations. We consider the work that has been done to date to provide us a credible baseline upon which future real time reporting will be based.</w:t>
      </w:r>
    </w:p>
    <w:p w14:paraId="5C841EAC" w14:textId="77777777" w:rsidR="0034648F" w:rsidRPr="00466917" w:rsidRDefault="0034648F" w:rsidP="0034648F">
      <w:pPr>
        <w:rPr>
          <w:rFonts w:ascii="Times New Roman" w:hAnsi="Times New Roman" w:cs="Times New Roman"/>
          <w:sz w:val="26"/>
          <w:szCs w:val="26"/>
          <w:lang w:val="en-GB"/>
        </w:rPr>
      </w:pPr>
    </w:p>
    <w:p w14:paraId="4DD7A325" w14:textId="5AE76DCE" w:rsidR="00D26F8E" w:rsidRDefault="00D26F8E" w:rsidP="0034648F">
      <w:pPr>
        <w:rPr>
          <w:rFonts w:ascii="Times New Roman" w:hAnsi="Times New Roman" w:cs="Times New Roman"/>
          <w:sz w:val="26"/>
          <w:szCs w:val="26"/>
          <w:lang w:val="en-GB"/>
        </w:rPr>
      </w:pPr>
      <w:r>
        <w:rPr>
          <w:rFonts w:ascii="Times New Roman" w:hAnsi="Times New Roman" w:cs="Times New Roman"/>
          <w:sz w:val="26"/>
          <w:szCs w:val="26"/>
          <w:lang w:val="en-GB"/>
        </w:rPr>
        <w:lastRenderedPageBreak/>
        <w:t>T</w:t>
      </w:r>
      <w:r w:rsidR="0034648F" w:rsidRPr="00466917">
        <w:rPr>
          <w:rFonts w:ascii="Times New Roman" w:hAnsi="Times New Roman" w:cs="Times New Roman"/>
          <w:sz w:val="26"/>
          <w:szCs w:val="26"/>
          <w:lang w:val="en-GB"/>
        </w:rPr>
        <w:t xml:space="preserve">he Fortune 500 Klub is built on the well proven concept of the power of numbers. With numbers, we </w:t>
      </w:r>
      <w:r>
        <w:rPr>
          <w:rFonts w:ascii="Times New Roman" w:hAnsi="Times New Roman" w:cs="Times New Roman"/>
          <w:sz w:val="26"/>
          <w:szCs w:val="26"/>
          <w:lang w:val="en-GB"/>
        </w:rPr>
        <w:t xml:space="preserve">will </w:t>
      </w:r>
      <w:r w:rsidR="0034648F" w:rsidRPr="00466917">
        <w:rPr>
          <w:rFonts w:ascii="Times New Roman" w:hAnsi="Times New Roman" w:cs="Times New Roman"/>
          <w:sz w:val="26"/>
          <w:szCs w:val="26"/>
          <w:lang w:val="en-GB"/>
        </w:rPr>
        <w:t>exponentially grow our investment funds, we increase the concentration of our professional diversity, we expand our network capabilities, and we expand opportunity for each one of us.</w:t>
      </w:r>
    </w:p>
    <w:p w14:paraId="01E6A0B8" w14:textId="77777777" w:rsidR="00D26F8E" w:rsidRDefault="00D26F8E" w:rsidP="0034648F">
      <w:pPr>
        <w:rPr>
          <w:rFonts w:ascii="Times New Roman" w:hAnsi="Times New Roman" w:cs="Times New Roman"/>
          <w:sz w:val="26"/>
          <w:szCs w:val="26"/>
          <w:lang w:val="en-GB"/>
        </w:rPr>
      </w:pPr>
    </w:p>
    <w:p w14:paraId="0184F8ED" w14:textId="6C166C96" w:rsidR="00D26F8E" w:rsidRPr="00466917" w:rsidRDefault="00D26F8E" w:rsidP="00466917">
      <w:pPr>
        <w:pStyle w:val="ListParagraph"/>
        <w:numPr>
          <w:ilvl w:val="0"/>
          <w:numId w:val="3"/>
        </w:numPr>
        <w:rPr>
          <w:rFonts w:ascii="Times New Roman" w:hAnsi="Times New Roman" w:cs="Times New Roman"/>
          <w:b/>
          <w:bCs/>
          <w:sz w:val="26"/>
          <w:szCs w:val="26"/>
          <w:lang w:val="en-GB"/>
        </w:rPr>
      </w:pPr>
      <w:r w:rsidRPr="00466917">
        <w:rPr>
          <w:rFonts w:ascii="Times New Roman" w:hAnsi="Times New Roman" w:cs="Times New Roman"/>
          <w:b/>
          <w:bCs/>
          <w:sz w:val="26"/>
          <w:szCs w:val="26"/>
          <w:lang w:val="en-GB"/>
        </w:rPr>
        <w:t>Call to Action</w:t>
      </w:r>
    </w:p>
    <w:p w14:paraId="1BEE565F" w14:textId="77777777" w:rsidR="00D26F8E" w:rsidRDefault="00D26F8E" w:rsidP="0034648F">
      <w:pPr>
        <w:rPr>
          <w:rFonts w:ascii="Times New Roman" w:hAnsi="Times New Roman" w:cs="Times New Roman"/>
          <w:sz w:val="26"/>
          <w:szCs w:val="26"/>
          <w:lang w:val="en-GB"/>
        </w:rPr>
      </w:pPr>
    </w:p>
    <w:p w14:paraId="6826C5B8" w14:textId="77777777" w:rsidR="00D26F8E" w:rsidRDefault="00D26F8E" w:rsidP="0034648F">
      <w:pPr>
        <w:rPr>
          <w:rFonts w:ascii="Times New Roman" w:hAnsi="Times New Roman" w:cs="Times New Roman"/>
          <w:sz w:val="26"/>
          <w:szCs w:val="26"/>
          <w:lang w:val="en-GB"/>
        </w:rPr>
      </w:pPr>
      <w:r>
        <w:rPr>
          <w:rFonts w:ascii="Times New Roman" w:hAnsi="Times New Roman" w:cs="Times New Roman"/>
          <w:sz w:val="26"/>
          <w:szCs w:val="26"/>
          <w:lang w:val="en-GB"/>
        </w:rPr>
        <w:t xml:space="preserve">There are 3 basic ways in which your membership can add value to the Club: </w:t>
      </w:r>
      <w:proofErr w:type="spellStart"/>
      <w:r>
        <w:rPr>
          <w:rFonts w:ascii="Times New Roman" w:hAnsi="Times New Roman" w:cs="Times New Roman"/>
          <w:sz w:val="26"/>
          <w:szCs w:val="26"/>
          <w:lang w:val="en-GB"/>
        </w:rPr>
        <w:t>i</w:t>
      </w:r>
      <w:proofErr w:type="spellEnd"/>
      <w:r>
        <w:rPr>
          <w:rFonts w:ascii="Times New Roman" w:hAnsi="Times New Roman" w:cs="Times New Roman"/>
          <w:sz w:val="26"/>
          <w:szCs w:val="26"/>
          <w:lang w:val="en-GB"/>
        </w:rPr>
        <w:t>) make your monthly investment regular and consistent; 2) invite friends within your network to join and start investing via the Klub; and iii) offer yourself to participate on the boards and other activities of the Klub.</w:t>
      </w:r>
    </w:p>
    <w:p w14:paraId="32B88930" w14:textId="77777777" w:rsidR="00D26F8E" w:rsidRDefault="00D26F8E" w:rsidP="0034648F">
      <w:pPr>
        <w:rPr>
          <w:rFonts w:ascii="Times New Roman" w:hAnsi="Times New Roman" w:cs="Times New Roman"/>
          <w:sz w:val="26"/>
          <w:szCs w:val="26"/>
          <w:lang w:val="en-GB"/>
        </w:rPr>
      </w:pPr>
    </w:p>
    <w:p w14:paraId="449D65FF" w14:textId="4141993D" w:rsidR="0034648F" w:rsidRPr="00466917" w:rsidRDefault="00D26F8E" w:rsidP="0034648F">
      <w:pPr>
        <w:rPr>
          <w:rFonts w:ascii="Times New Roman" w:hAnsi="Times New Roman" w:cs="Times New Roman"/>
          <w:sz w:val="26"/>
          <w:szCs w:val="26"/>
          <w:lang w:val="en-GB"/>
        </w:rPr>
      </w:pPr>
      <w:r w:rsidRPr="00D26F8E">
        <w:rPr>
          <w:rFonts w:ascii="Times New Roman" w:hAnsi="Times New Roman" w:cs="Times New Roman"/>
          <w:i/>
          <w:iCs/>
          <w:sz w:val="26"/>
          <w:szCs w:val="26"/>
        </w:rPr>
        <w:t>"How many millionaires do you know who have become wealthy by investing in savings accounts? I rest my case."</w:t>
      </w:r>
      <w:r w:rsidRPr="00D26F8E">
        <w:rPr>
          <w:rFonts w:ascii="Times New Roman" w:hAnsi="Times New Roman" w:cs="Times New Roman"/>
          <w:sz w:val="26"/>
          <w:szCs w:val="26"/>
        </w:rPr>
        <w:t> — Robert G. Allen</w:t>
      </w:r>
      <w:r>
        <w:rPr>
          <w:rFonts w:ascii="Times New Roman" w:hAnsi="Times New Roman" w:cs="Times New Roman"/>
          <w:sz w:val="26"/>
          <w:szCs w:val="26"/>
          <w:lang w:val="en-GB"/>
        </w:rPr>
        <w:t xml:space="preserve"> </w:t>
      </w:r>
      <w:r w:rsidR="0034648F" w:rsidRPr="00466917">
        <w:rPr>
          <w:rFonts w:ascii="Times New Roman" w:hAnsi="Times New Roman" w:cs="Times New Roman"/>
          <w:sz w:val="26"/>
          <w:szCs w:val="26"/>
          <w:lang w:val="en-GB"/>
        </w:rPr>
        <w:t xml:space="preserve"> </w:t>
      </w:r>
    </w:p>
    <w:p w14:paraId="3E3722B9" w14:textId="7B6C6F45" w:rsidR="0034648F" w:rsidRPr="00466917" w:rsidRDefault="0034648F" w:rsidP="0034648F">
      <w:pPr>
        <w:rPr>
          <w:rFonts w:ascii="Times New Roman" w:hAnsi="Times New Roman" w:cs="Times New Roman"/>
          <w:sz w:val="26"/>
          <w:szCs w:val="26"/>
          <w:lang w:val="en-GB"/>
        </w:rPr>
      </w:pPr>
    </w:p>
    <w:p w14:paraId="59947E76" w14:textId="5FE84DDB" w:rsidR="0034648F" w:rsidRDefault="00611CE1" w:rsidP="0034648F">
      <w:pPr>
        <w:rPr>
          <w:rFonts w:ascii="Times New Roman" w:hAnsi="Times New Roman" w:cs="Times New Roman"/>
          <w:sz w:val="26"/>
          <w:szCs w:val="26"/>
          <w:lang w:val="en-GB"/>
        </w:rPr>
      </w:pPr>
      <w:r w:rsidRPr="00466917">
        <w:rPr>
          <w:rFonts w:ascii="Times New Roman" w:hAnsi="Times New Roman" w:cs="Times New Roman"/>
          <w:sz w:val="26"/>
          <w:szCs w:val="26"/>
          <w:lang w:val="en-GB"/>
        </w:rPr>
        <w:t>Cheers to a prosperous 2025!</w:t>
      </w:r>
    </w:p>
    <w:p w14:paraId="7723A64B" w14:textId="77777777" w:rsidR="00466917" w:rsidRDefault="00466917" w:rsidP="0034648F">
      <w:pPr>
        <w:rPr>
          <w:rFonts w:ascii="Times New Roman" w:hAnsi="Times New Roman" w:cs="Times New Roman"/>
          <w:sz w:val="26"/>
          <w:szCs w:val="26"/>
          <w:lang w:val="en-GB"/>
        </w:rPr>
      </w:pPr>
    </w:p>
    <w:p w14:paraId="21FC4952" w14:textId="0BA1AB16" w:rsidR="00466917" w:rsidRDefault="00466917" w:rsidP="0034648F">
      <w:pPr>
        <w:rPr>
          <w:rFonts w:ascii="Times New Roman" w:hAnsi="Times New Roman" w:cs="Times New Roman"/>
          <w:sz w:val="26"/>
          <w:szCs w:val="26"/>
          <w:lang w:val="en-GB"/>
        </w:rPr>
      </w:pPr>
      <w:r>
        <w:rPr>
          <w:rFonts w:ascii="Times New Roman" w:hAnsi="Times New Roman" w:cs="Times New Roman"/>
          <w:sz w:val="26"/>
          <w:szCs w:val="26"/>
          <w:lang w:val="en-GB"/>
        </w:rPr>
        <w:t>Godber Tumushabe</w:t>
      </w:r>
    </w:p>
    <w:p w14:paraId="0F9947D5" w14:textId="2A96874F" w:rsidR="00466917" w:rsidRDefault="00466917" w:rsidP="0034648F">
      <w:pPr>
        <w:rPr>
          <w:rFonts w:ascii="Times New Roman" w:hAnsi="Times New Roman" w:cs="Times New Roman"/>
          <w:sz w:val="26"/>
          <w:szCs w:val="26"/>
          <w:lang w:val="en-GB"/>
        </w:rPr>
      </w:pPr>
      <w:r>
        <w:rPr>
          <w:rFonts w:ascii="Times New Roman" w:hAnsi="Times New Roman" w:cs="Times New Roman"/>
          <w:sz w:val="26"/>
          <w:szCs w:val="26"/>
          <w:lang w:val="en-GB"/>
        </w:rPr>
        <w:t>Chairman</w:t>
      </w:r>
    </w:p>
    <w:p w14:paraId="58C98887" w14:textId="77777777" w:rsidR="00466917" w:rsidRDefault="00466917" w:rsidP="0034648F">
      <w:pPr>
        <w:rPr>
          <w:rFonts w:ascii="Times New Roman" w:hAnsi="Times New Roman" w:cs="Times New Roman"/>
          <w:sz w:val="26"/>
          <w:szCs w:val="26"/>
          <w:lang w:val="en-GB"/>
        </w:rPr>
      </w:pPr>
      <w:r>
        <w:rPr>
          <w:rFonts w:ascii="Times New Roman" w:hAnsi="Times New Roman" w:cs="Times New Roman"/>
          <w:sz w:val="26"/>
          <w:szCs w:val="26"/>
          <w:lang w:val="en-GB"/>
        </w:rPr>
        <w:t>Fortune 500 Klub</w:t>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p>
    <w:p w14:paraId="32870D85" w14:textId="40B41D01" w:rsidR="00466917" w:rsidRDefault="00466917" w:rsidP="00466917">
      <w:pPr>
        <w:jc w:val="right"/>
        <w:rPr>
          <w:rFonts w:ascii="Times New Roman" w:hAnsi="Times New Roman" w:cs="Times New Roman"/>
          <w:sz w:val="26"/>
          <w:szCs w:val="26"/>
          <w:lang w:val="en-GB"/>
        </w:rPr>
      </w:pPr>
      <w:r>
        <w:rPr>
          <w:rFonts w:ascii="Times New Roman" w:hAnsi="Times New Roman" w:cs="Times New Roman"/>
          <w:sz w:val="26"/>
          <w:szCs w:val="26"/>
          <w:lang w:val="en-GB"/>
        </w:rPr>
        <w:t>Kampala, Uganda</w:t>
      </w:r>
    </w:p>
    <w:p w14:paraId="0223B588" w14:textId="2EF7D07D" w:rsidR="00466917" w:rsidRDefault="00466917" w:rsidP="00466917">
      <w:pPr>
        <w:jc w:val="right"/>
        <w:rPr>
          <w:rFonts w:ascii="Times New Roman" w:hAnsi="Times New Roman" w:cs="Times New Roman"/>
          <w:sz w:val="26"/>
          <w:szCs w:val="26"/>
          <w:lang w:val="en-GB"/>
        </w:rPr>
      </w:pPr>
      <w:r w:rsidRPr="00466917">
        <w:rPr>
          <w:rFonts w:ascii="Times New Roman" w:hAnsi="Times New Roman" w:cs="Times New Roman"/>
          <w:b/>
          <w:bCs/>
          <w:sz w:val="26"/>
          <w:szCs w:val="26"/>
        </w:rPr>
        <w:t>©Fortune 500 Klub</w:t>
      </w:r>
    </w:p>
    <w:p w14:paraId="70AB9C06" w14:textId="1A220ACB" w:rsidR="00466917" w:rsidRDefault="00466917" w:rsidP="00AE35B4">
      <w:pPr>
        <w:rPr>
          <w:rFonts w:ascii="Times New Roman" w:hAnsi="Times New Roman" w:cs="Times New Roman"/>
          <w:sz w:val="26"/>
          <w:szCs w:val="26"/>
          <w:lang w:val="en-GB"/>
        </w:rPr>
      </w:pPr>
    </w:p>
    <w:p w14:paraId="740790D7" w14:textId="77777777" w:rsidR="00466917" w:rsidRPr="00466917" w:rsidRDefault="00466917" w:rsidP="00466917">
      <w:pPr>
        <w:rPr>
          <w:rFonts w:ascii="Times New Roman" w:hAnsi="Times New Roman" w:cs="Times New Roman"/>
          <w:sz w:val="20"/>
          <w:szCs w:val="20"/>
          <w:u w:val="single"/>
        </w:rPr>
      </w:pPr>
      <w:r w:rsidRPr="00466917">
        <w:rPr>
          <w:rFonts w:ascii="Times New Roman" w:hAnsi="Times New Roman" w:cs="Times New Roman"/>
          <w:b/>
          <w:bCs/>
          <w:sz w:val="20"/>
          <w:szCs w:val="20"/>
          <w:u w:val="single"/>
        </w:rPr>
        <w:t xml:space="preserve">Visit and follow us at: </w:t>
      </w:r>
    </w:p>
    <w:p w14:paraId="4C8F790E" w14:textId="34CB4FF7" w:rsidR="00466917" w:rsidRPr="00466917" w:rsidRDefault="00466917" w:rsidP="00466917">
      <w:pPr>
        <w:rPr>
          <w:rFonts w:ascii="Times New Roman" w:hAnsi="Times New Roman" w:cs="Times New Roman"/>
          <w:sz w:val="20"/>
          <w:szCs w:val="20"/>
        </w:rPr>
      </w:pPr>
      <w:r w:rsidRPr="00466917">
        <w:rPr>
          <w:rFonts w:ascii="Times New Roman" w:hAnsi="Times New Roman" w:cs="Times New Roman"/>
          <w:b/>
          <w:bCs/>
          <w:sz w:val="20"/>
          <w:szCs w:val="20"/>
        </w:rPr>
        <w:t>Website:</w:t>
      </w:r>
      <w:r w:rsidRPr="00AE35B4">
        <w:rPr>
          <w:rFonts w:ascii="Times New Roman" w:hAnsi="Times New Roman" w:cs="Times New Roman"/>
          <w:b/>
          <w:bCs/>
          <w:sz w:val="20"/>
          <w:szCs w:val="20"/>
        </w:rPr>
        <w:tab/>
      </w:r>
      <w:hyperlink r:id="rId12" w:history="1">
        <w:r w:rsidRPr="00AE35B4">
          <w:rPr>
            <w:rStyle w:val="Hyperlink"/>
            <w:rFonts w:ascii="Times New Roman" w:hAnsi="Times New Roman" w:cs="Times New Roman"/>
            <w:b/>
            <w:bCs/>
            <w:sz w:val="20"/>
            <w:szCs w:val="20"/>
          </w:rPr>
          <w:t>https://fortune500klub.com</w:t>
        </w:r>
      </w:hyperlink>
      <w:r w:rsidRPr="00AE35B4">
        <w:rPr>
          <w:rFonts w:ascii="Times New Roman" w:hAnsi="Times New Roman" w:cs="Times New Roman"/>
          <w:b/>
          <w:bCs/>
          <w:sz w:val="20"/>
          <w:szCs w:val="20"/>
        </w:rPr>
        <w:t xml:space="preserve"> </w:t>
      </w:r>
      <w:r w:rsidRPr="00466917">
        <w:rPr>
          <w:rFonts w:ascii="Times New Roman" w:hAnsi="Times New Roman" w:cs="Times New Roman"/>
          <w:b/>
          <w:bCs/>
          <w:sz w:val="20"/>
          <w:szCs w:val="20"/>
        </w:rPr>
        <w:br/>
        <w:t>Facebook:</w:t>
      </w:r>
      <w:r w:rsidRPr="00AE35B4">
        <w:rPr>
          <w:rFonts w:ascii="Times New Roman" w:hAnsi="Times New Roman" w:cs="Times New Roman"/>
          <w:b/>
          <w:bCs/>
          <w:sz w:val="20"/>
          <w:szCs w:val="20"/>
        </w:rPr>
        <w:tab/>
        <w:t>Fortune 500 Klub</w:t>
      </w:r>
      <w:r w:rsidRPr="00466917">
        <w:rPr>
          <w:rFonts w:ascii="Times New Roman" w:hAnsi="Times New Roman" w:cs="Times New Roman"/>
          <w:b/>
          <w:bCs/>
          <w:sz w:val="20"/>
          <w:szCs w:val="20"/>
        </w:rPr>
        <w:br/>
        <w:t>Twitter (X):</w:t>
      </w:r>
      <w:r w:rsidRPr="00AE35B4">
        <w:rPr>
          <w:rFonts w:ascii="Times New Roman" w:hAnsi="Times New Roman" w:cs="Times New Roman"/>
          <w:b/>
          <w:bCs/>
          <w:sz w:val="20"/>
          <w:szCs w:val="20"/>
        </w:rPr>
        <w:tab/>
        <w:t>@Fortune500klub</w:t>
      </w:r>
      <w:r w:rsidRPr="00466917">
        <w:rPr>
          <w:rFonts w:ascii="Times New Roman" w:hAnsi="Times New Roman" w:cs="Times New Roman"/>
          <w:b/>
          <w:bCs/>
          <w:sz w:val="20"/>
          <w:szCs w:val="20"/>
        </w:rPr>
        <w:br/>
        <w:t>Instagram:</w:t>
      </w:r>
      <w:r w:rsidRPr="00AE35B4">
        <w:rPr>
          <w:rFonts w:ascii="Times New Roman" w:hAnsi="Times New Roman" w:cs="Times New Roman"/>
          <w:b/>
          <w:bCs/>
          <w:sz w:val="20"/>
          <w:szCs w:val="20"/>
        </w:rPr>
        <w:tab/>
      </w:r>
      <w:r w:rsidRPr="00466917">
        <w:rPr>
          <w:rFonts w:ascii="Times New Roman" w:hAnsi="Times New Roman" w:cs="Times New Roman"/>
          <w:b/>
          <w:bCs/>
          <w:sz w:val="20"/>
          <w:szCs w:val="20"/>
        </w:rPr>
        <w:t xml:space="preserve">@fortune_500_klub </w:t>
      </w:r>
    </w:p>
    <w:p w14:paraId="37BDEF14" w14:textId="77777777" w:rsidR="00466917" w:rsidRPr="00AE35B4" w:rsidRDefault="00466917" w:rsidP="00466917">
      <w:pPr>
        <w:rPr>
          <w:rFonts w:ascii="Times New Roman" w:hAnsi="Times New Roman" w:cs="Times New Roman"/>
          <w:sz w:val="20"/>
          <w:szCs w:val="20"/>
          <w:lang w:val="en-GB"/>
        </w:rPr>
      </w:pPr>
    </w:p>
    <w:p w14:paraId="14129276" w14:textId="4105A0C4" w:rsidR="00466917" w:rsidRDefault="00466917" w:rsidP="00466917">
      <w:pPr>
        <w:jc w:val="center"/>
        <w:rPr>
          <w:rFonts w:ascii="Times New Roman" w:hAnsi="Times New Roman" w:cs="Times New Roman"/>
          <w:sz w:val="26"/>
          <w:szCs w:val="26"/>
          <w:lang w:val="en-GB"/>
        </w:rPr>
      </w:pP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p>
    <w:p w14:paraId="4711B341" w14:textId="77777777" w:rsidR="00466917" w:rsidRPr="00466917" w:rsidRDefault="00466917" w:rsidP="0034648F">
      <w:pPr>
        <w:rPr>
          <w:rFonts w:ascii="Times New Roman" w:hAnsi="Times New Roman" w:cs="Times New Roman"/>
          <w:sz w:val="26"/>
          <w:szCs w:val="26"/>
          <w:lang w:val="en-GB"/>
        </w:rPr>
      </w:pPr>
    </w:p>
    <w:p w14:paraId="58AC447B" w14:textId="77777777" w:rsidR="0034648F" w:rsidRPr="00466917" w:rsidRDefault="0034648F" w:rsidP="0034648F">
      <w:pPr>
        <w:rPr>
          <w:rFonts w:ascii="Times New Roman" w:hAnsi="Times New Roman" w:cs="Times New Roman"/>
          <w:sz w:val="26"/>
          <w:szCs w:val="26"/>
          <w:lang w:val="en-GB"/>
        </w:rPr>
      </w:pPr>
    </w:p>
    <w:sectPr w:rsidR="0034648F" w:rsidRPr="00466917">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154B" w14:textId="77777777" w:rsidR="004E4D9A" w:rsidRDefault="004E4D9A" w:rsidP="0034648F">
      <w:r>
        <w:separator/>
      </w:r>
    </w:p>
  </w:endnote>
  <w:endnote w:type="continuationSeparator" w:id="0">
    <w:p w14:paraId="108A944D" w14:textId="77777777" w:rsidR="004E4D9A" w:rsidRDefault="004E4D9A" w:rsidP="0034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4198574"/>
      <w:docPartObj>
        <w:docPartGallery w:val="Page Numbers (Bottom of Page)"/>
        <w:docPartUnique/>
      </w:docPartObj>
    </w:sdtPr>
    <w:sdtContent>
      <w:p w14:paraId="21D71762" w14:textId="0D991F88" w:rsidR="0034648F" w:rsidRDefault="0034648F" w:rsidP="005707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9F5CA" w14:textId="77777777" w:rsidR="0034648F" w:rsidRDefault="0034648F" w:rsidP="00346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6221081"/>
      <w:docPartObj>
        <w:docPartGallery w:val="Page Numbers (Bottom of Page)"/>
        <w:docPartUnique/>
      </w:docPartObj>
    </w:sdtPr>
    <w:sdtContent>
      <w:p w14:paraId="27CDB428" w14:textId="61ABDD3E" w:rsidR="0034648F" w:rsidRDefault="0034648F" w:rsidP="005707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0FEB96" w14:textId="77777777" w:rsidR="0034648F" w:rsidRDefault="0034648F" w:rsidP="00346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79D7" w14:textId="77777777" w:rsidR="004E4D9A" w:rsidRDefault="004E4D9A" w:rsidP="0034648F">
      <w:r>
        <w:separator/>
      </w:r>
    </w:p>
  </w:footnote>
  <w:footnote w:type="continuationSeparator" w:id="0">
    <w:p w14:paraId="4F585652" w14:textId="77777777" w:rsidR="004E4D9A" w:rsidRDefault="004E4D9A" w:rsidP="0034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08F7"/>
    <w:multiLevelType w:val="hybridMultilevel"/>
    <w:tmpl w:val="51F6DF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626856"/>
    <w:multiLevelType w:val="hybridMultilevel"/>
    <w:tmpl w:val="E6943F08"/>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B7760"/>
    <w:multiLevelType w:val="multilevel"/>
    <w:tmpl w:val="FFECC2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DD1A08"/>
    <w:multiLevelType w:val="multilevel"/>
    <w:tmpl w:val="C3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91970">
    <w:abstractNumId w:val="3"/>
  </w:num>
  <w:num w:numId="2" w16cid:durableId="1802268215">
    <w:abstractNumId w:val="1"/>
  </w:num>
  <w:num w:numId="3" w16cid:durableId="956328287">
    <w:abstractNumId w:val="2"/>
  </w:num>
  <w:num w:numId="4" w16cid:durableId="136205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8F"/>
    <w:rsid w:val="00116F5A"/>
    <w:rsid w:val="00147FA5"/>
    <w:rsid w:val="00174ACC"/>
    <w:rsid w:val="001D2865"/>
    <w:rsid w:val="001E7F9E"/>
    <w:rsid w:val="00246092"/>
    <w:rsid w:val="002D6BDD"/>
    <w:rsid w:val="00320C22"/>
    <w:rsid w:val="0034648F"/>
    <w:rsid w:val="003568F0"/>
    <w:rsid w:val="003823C5"/>
    <w:rsid w:val="00406BB5"/>
    <w:rsid w:val="004208AF"/>
    <w:rsid w:val="00440BC4"/>
    <w:rsid w:val="004622C2"/>
    <w:rsid w:val="00466917"/>
    <w:rsid w:val="004814AC"/>
    <w:rsid w:val="004E4D9A"/>
    <w:rsid w:val="005266E4"/>
    <w:rsid w:val="005C14EC"/>
    <w:rsid w:val="005D33E4"/>
    <w:rsid w:val="0060637D"/>
    <w:rsid w:val="00611CE1"/>
    <w:rsid w:val="0066673A"/>
    <w:rsid w:val="00693099"/>
    <w:rsid w:val="006C5A0D"/>
    <w:rsid w:val="006E7789"/>
    <w:rsid w:val="007026F3"/>
    <w:rsid w:val="007A28BD"/>
    <w:rsid w:val="007B7307"/>
    <w:rsid w:val="00803417"/>
    <w:rsid w:val="00807BAB"/>
    <w:rsid w:val="00833714"/>
    <w:rsid w:val="008F1B29"/>
    <w:rsid w:val="00940350"/>
    <w:rsid w:val="00A17C34"/>
    <w:rsid w:val="00A718F8"/>
    <w:rsid w:val="00A74855"/>
    <w:rsid w:val="00A900F5"/>
    <w:rsid w:val="00AA2867"/>
    <w:rsid w:val="00AE35B4"/>
    <w:rsid w:val="00AE67A3"/>
    <w:rsid w:val="00B9264B"/>
    <w:rsid w:val="00BD2263"/>
    <w:rsid w:val="00BD3E2E"/>
    <w:rsid w:val="00BD43A3"/>
    <w:rsid w:val="00C8469F"/>
    <w:rsid w:val="00CA0C03"/>
    <w:rsid w:val="00CE6C4B"/>
    <w:rsid w:val="00D26F8E"/>
    <w:rsid w:val="00D7309F"/>
    <w:rsid w:val="00DC1FB4"/>
    <w:rsid w:val="00DC7A14"/>
    <w:rsid w:val="00E43863"/>
    <w:rsid w:val="00E452AF"/>
    <w:rsid w:val="00E51062"/>
    <w:rsid w:val="00EB3A24"/>
    <w:rsid w:val="00F06593"/>
    <w:rsid w:val="00F34652"/>
    <w:rsid w:val="00F84CC0"/>
    <w:rsid w:val="00FC4CF3"/>
    <w:rsid w:val="00FD7B1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3850"/>
  <w15:chartTrackingRefBased/>
  <w15:docId w15:val="{1DB81D8A-8BA8-CF4A-A489-84A49A15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4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4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4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4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4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4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4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4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4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4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4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4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4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48F"/>
    <w:rPr>
      <w:rFonts w:eastAsiaTheme="majorEastAsia" w:cstheme="majorBidi"/>
      <w:color w:val="272727" w:themeColor="text1" w:themeTint="D8"/>
    </w:rPr>
  </w:style>
  <w:style w:type="paragraph" w:styleId="Title">
    <w:name w:val="Title"/>
    <w:basedOn w:val="Normal"/>
    <w:next w:val="Normal"/>
    <w:link w:val="TitleChar"/>
    <w:uiPriority w:val="10"/>
    <w:qFormat/>
    <w:rsid w:val="003464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4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4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48F"/>
    <w:rPr>
      <w:i/>
      <w:iCs/>
      <w:color w:val="404040" w:themeColor="text1" w:themeTint="BF"/>
    </w:rPr>
  </w:style>
  <w:style w:type="paragraph" w:styleId="ListParagraph">
    <w:name w:val="List Paragraph"/>
    <w:basedOn w:val="Normal"/>
    <w:uiPriority w:val="34"/>
    <w:qFormat/>
    <w:rsid w:val="0034648F"/>
    <w:pPr>
      <w:ind w:left="720"/>
      <w:contextualSpacing/>
    </w:pPr>
  </w:style>
  <w:style w:type="character" w:styleId="IntenseEmphasis">
    <w:name w:val="Intense Emphasis"/>
    <w:basedOn w:val="DefaultParagraphFont"/>
    <w:uiPriority w:val="21"/>
    <w:qFormat/>
    <w:rsid w:val="0034648F"/>
    <w:rPr>
      <w:i/>
      <w:iCs/>
      <w:color w:val="2F5496" w:themeColor="accent1" w:themeShade="BF"/>
    </w:rPr>
  </w:style>
  <w:style w:type="paragraph" w:styleId="IntenseQuote">
    <w:name w:val="Intense Quote"/>
    <w:basedOn w:val="Normal"/>
    <w:next w:val="Normal"/>
    <w:link w:val="IntenseQuoteChar"/>
    <w:uiPriority w:val="30"/>
    <w:qFormat/>
    <w:rsid w:val="0034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48F"/>
    <w:rPr>
      <w:i/>
      <w:iCs/>
      <w:color w:val="2F5496" w:themeColor="accent1" w:themeShade="BF"/>
    </w:rPr>
  </w:style>
  <w:style w:type="character" w:styleId="IntenseReference">
    <w:name w:val="Intense Reference"/>
    <w:basedOn w:val="DefaultParagraphFont"/>
    <w:uiPriority w:val="32"/>
    <w:qFormat/>
    <w:rsid w:val="0034648F"/>
    <w:rPr>
      <w:b/>
      <w:bCs/>
      <w:smallCaps/>
      <w:color w:val="2F5496" w:themeColor="accent1" w:themeShade="BF"/>
      <w:spacing w:val="5"/>
    </w:rPr>
  </w:style>
  <w:style w:type="character" w:styleId="Hyperlink">
    <w:name w:val="Hyperlink"/>
    <w:basedOn w:val="DefaultParagraphFont"/>
    <w:uiPriority w:val="99"/>
    <w:unhideWhenUsed/>
    <w:rsid w:val="0034648F"/>
    <w:rPr>
      <w:color w:val="0563C1" w:themeColor="hyperlink"/>
      <w:u w:val="single"/>
    </w:rPr>
  </w:style>
  <w:style w:type="character" w:styleId="UnresolvedMention">
    <w:name w:val="Unresolved Mention"/>
    <w:basedOn w:val="DefaultParagraphFont"/>
    <w:uiPriority w:val="99"/>
    <w:semiHidden/>
    <w:unhideWhenUsed/>
    <w:rsid w:val="0034648F"/>
    <w:rPr>
      <w:color w:val="605E5C"/>
      <w:shd w:val="clear" w:color="auto" w:fill="E1DFDD"/>
    </w:rPr>
  </w:style>
  <w:style w:type="paragraph" w:styleId="Footer">
    <w:name w:val="footer"/>
    <w:basedOn w:val="Normal"/>
    <w:link w:val="FooterChar"/>
    <w:uiPriority w:val="99"/>
    <w:unhideWhenUsed/>
    <w:rsid w:val="0034648F"/>
    <w:pPr>
      <w:tabs>
        <w:tab w:val="center" w:pos="4513"/>
        <w:tab w:val="right" w:pos="9026"/>
      </w:tabs>
    </w:pPr>
  </w:style>
  <w:style w:type="character" w:customStyle="1" w:styleId="FooterChar">
    <w:name w:val="Footer Char"/>
    <w:basedOn w:val="DefaultParagraphFont"/>
    <w:link w:val="Footer"/>
    <w:uiPriority w:val="99"/>
    <w:rsid w:val="0034648F"/>
  </w:style>
  <w:style w:type="character" w:styleId="PageNumber">
    <w:name w:val="page number"/>
    <w:basedOn w:val="DefaultParagraphFont"/>
    <w:uiPriority w:val="99"/>
    <w:semiHidden/>
    <w:unhideWhenUsed/>
    <w:rsid w:val="0034648F"/>
  </w:style>
  <w:style w:type="paragraph" w:styleId="Revision">
    <w:name w:val="Revision"/>
    <w:hidden/>
    <w:uiPriority w:val="99"/>
    <w:semiHidden/>
    <w:rsid w:val="00B9264B"/>
  </w:style>
  <w:style w:type="character" w:styleId="CommentReference">
    <w:name w:val="annotation reference"/>
    <w:basedOn w:val="DefaultParagraphFont"/>
    <w:uiPriority w:val="99"/>
    <w:semiHidden/>
    <w:unhideWhenUsed/>
    <w:rsid w:val="007026F3"/>
    <w:rPr>
      <w:sz w:val="16"/>
      <w:szCs w:val="16"/>
    </w:rPr>
  </w:style>
  <w:style w:type="paragraph" w:styleId="CommentText">
    <w:name w:val="annotation text"/>
    <w:basedOn w:val="Normal"/>
    <w:link w:val="CommentTextChar"/>
    <w:uiPriority w:val="99"/>
    <w:unhideWhenUsed/>
    <w:rsid w:val="007026F3"/>
    <w:rPr>
      <w:sz w:val="20"/>
      <w:szCs w:val="20"/>
    </w:rPr>
  </w:style>
  <w:style w:type="character" w:customStyle="1" w:styleId="CommentTextChar">
    <w:name w:val="Comment Text Char"/>
    <w:basedOn w:val="DefaultParagraphFont"/>
    <w:link w:val="CommentText"/>
    <w:uiPriority w:val="99"/>
    <w:rsid w:val="007026F3"/>
    <w:rPr>
      <w:sz w:val="20"/>
      <w:szCs w:val="20"/>
    </w:rPr>
  </w:style>
  <w:style w:type="paragraph" w:styleId="CommentSubject">
    <w:name w:val="annotation subject"/>
    <w:basedOn w:val="CommentText"/>
    <w:next w:val="CommentText"/>
    <w:link w:val="CommentSubjectChar"/>
    <w:uiPriority w:val="99"/>
    <w:semiHidden/>
    <w:unhideWhenUsed/>
    <w:rsid w:val="007026F3"/>
    <w:rPr>
      <w:b/>
      <w:bCs/>
    </w:rPr>
  </w:style>
  <w:style w:type="character" w:customStyle="1" w:styleId="CommentSubjectChar">
    <w:name w:val="Comment Subject Char"/>
    <w:basedOn w:val="CommentTextChar"/>
    <w:link w:val="CommentSubject"/>
    <w:uiPriority w:val="99"/>
    <w:semiHidden/>
    <w:rsid w:val="007026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6096">
      <w:bodyDiv w:val="1"/>
      <w:marLeft w:val="0"/>
      <w:marRight w:val="0"/>
      <w:marTop w:val="0"/>
      <w:marBottom w:val="0"/>
      <w:divBdr>
        <w:top w:val="none" w:sz="0" w:space="0" w:color="auto"/>
        <w:left w:val="none" w:sz="0" w:space="0" w:color="auto"/>
        <w:bottom w:val="none" w:sz="0" w:space="0" w:color="auto"/>
        <w:right w:val="none" w:sz="0" w:space="0" w:color="auto"/>
      </w:divBdr>
      <w:divsChild>
        <w:div w:id="1367758717">
          <w:marLeft w:val="0"/>
          <w:marRight w:val="0"/>
          <w:marTop w:val="0"/>
          <w:marBottom w:val="0"/>
          <w:divBdr>
            <w:top w:val="none" w:sz="0" w:space="0" w:color="auto"/>
            <w:left w:val="none" w:sz="0" w:space="0" w:color="auto"/>
            <w:bottom w:val="none" w:sz="0" w:space="0" w:color="auto"/>
            <w:right w:val="none" w:sz="0" w:space="0" w:color="auto"/>
          </w:divBdr>
          <w:divsChild>
            <w:div w:id="735127581">
              <w:marLeft w:val="0"/>
              <w:marRight w:val="0"/>
              <w:marTop w:val="0"/>
              <w:marBottom w:val="0"/>
              <w:divBdr>
                <w:top w:val="none" w:sz="0" w:space="0" w:color="auto"/>
                <w:left w:val="none" w:sz="0" w:space="0" w:color="auto"/>
                <w:bottom w:val="none" w:sz="0" w:space="0" w:color="auto"/>
                <w:right w:val="none" w:sz="0" w:space="0" w:color="auto"/>
              </w:divBdr>
              <w:divsChild>
                <w:div w:id="1162961986">
                  <w:marLeft w:val="0"/>
                  <w:marRight w:val="0"/>
                  <w:marTop w:val="0"/>
                  <w:marBottom w:val="0"/>
                  <w:divBdr>
                    <w:top w:val="none" w:sz="0" w:space="0" w:color="auto"/>
                    <w:left w:val="none" w:sz="0" w:space="0" w:color="auto"/>
                    <w:bottom w:val="none" w:sz="0" w:space="0" w:color="auto"/>
                    <w:right w:val="none" w:sz="0" w:space="0" w:color="auto"/>
                  </w:divBdr>
                </w:div>
                <w:div w:id="1383285042">
                  <w:marLeft w:val="0"/>
                  <w:marRight w:val="0"/>
                  <w:marTop w:val="0"/>
                  <w:marBottom w:val="0"/>
                  <w:divBdr>
                    <w:top w:val="none" w:sz="0" w:space="0" w:color="auto"/>
                    <w:left w:val="none" w:sz="0" w:space="0" w:color="auto"/>
                    <w:bottom w:val="none" w:sz="0" w:space="0" w:color="auto"/>
                    <w:right w:val="none" w:sz="0" w:space="0" w:color="auto"/>
                  </w:divBdr>
                </w:div>
              </w:divsChild>
            </w:div>
            <w:div w:id="772868959">
              <w:marLeft w:val="0"/>
              <w:marRight w:val="0"/>
              <w:marTop w:val="0"/>
              <w:marBottom w:val="0"/>
              <w:divBdr>
                <w:top w:val="none" w:sz="0" w:space="0" w:color="auto"/>
                <w:left w:val="none" w:sz="0" w:space="0" w:color="auto"/>
                <w:bottom w:val="none" w:sz="0" w:space="0" w:color="auto"/>
                <w:right w:val="none" w:sz="0" w:space="0" w:color="auto"/>
              </w:divBdr>
              <w:divsChild>
                <w:div w:id="19584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775">
      <w:bodyDiv w:val="1"/>
      <w:marLeft w:val="0"/>
      <w:marRight w:val="0"/>
      <w:marTop w:val="0"/>
      <w:marBottom w:val="0"/>
      <w:divBdr>
        <w:top w:val="none" w:sz="0" w:space="0" w:color="auto"/>
        <w:left w:val="none" w:sz="0" w:space="0" w:color="auto"/>
        <w:bottom w:val="none" w:sz="0" w:space="0" w:color="auto"/>
        <w:right w:val="none" w:sz="0" w:space="0" w:color="auto"/>
      </w:divBdr>
      <w:divsChild>
        <w:div w:id="551885843">
          <w:marLeft w:val="0"/>
          <w:marRight w:val="0"/>
          <w:marTop w:val="0"/>
          <w:marBottom w:val="0"/>
          <w:divBdr>
            <w:top w:val="none" w:sz="0" w:space="0" w:color="auto"/>
            <w:left w:val="none" w:sz="0" w:space="0" w:color="auto"/>
            <w:bottom w:val="none" w:sz="0" w:space="0" w:color="auto"/>
            <w:right w:val="none" w:sz="0" w:space="0" w:color="auto"/>
          </w:divBdr>
          <w:divsChild>
            <w:div w:id="117995273">
              <w:marLeft w:val="0"/>
              <w:marRight w:val="0"/>
              <w:marTop w:val="0"/>
              <w:marBottom w:val="0"/>
              <w:divBdr>
                <w:top w:val="none" w:sz="0" w:space="0" w:color="auto"/>
                <w:left w:val="none" w:sz="0" w:space="0" w:color="auto"/>
                <w:bottom w:val="none" w:sz="0" w:space="0" w:color="auto"/>
                <w:right w:val="none" w:sz="0" w:space="0" w:color="auto"/>
              </w:divBdr>
              <w:divsChild>
                <w:div w:id="1423065334">
                  <w:marLeft w:val="0"/>
                  <w:marRight w:val="0"/>
                  <w:marTop w:val="0"/>
                  <w:marBottom w:val="0"/>
                  <w:divBdr>
                    <w:top w:val="none" w:sz="0" w:space="0" w:color="auto"/>
                    <w:left w:val="none" w:sz="0" w:space="0" w:color="auto"/>
                    <w:bottom w:val="none" w:sz="0" w:space="0" w:color="auto"/>
                    <w:right w:val="none" w:sz="0" w:space="0" w:color="auto"/>
                  </w:divBdr>
                </w:div>
                <w:div w:id="739254494">
                  <w:marLeft w:val="0"/>
                  <w:marRight w:val="0"/>
                  <w:marTop w:val="0"/>
                  <w:marBottom w:val="0"/>
                  <w:divBdr>
                    <w:top w:val="none" w:sz="0" w:space="0" w:color="auto"/>
                    <w:left w:val="none" w:sz="0" w:space="0" w:color="auto"/>
                    <w:bottom w:val="none" w:sz="0" w:space="0" w:color="auto"/>
                    <w:right w:val="none" w:sz="0" w:space="0" w:color="auto"/>
                  </w:divBdr>
                </w:div>
              </w:divsChild>
            </w:div>
            <w:div w:id="1617827055">
              <w:marLeft w:val="0"/>
              <w:marRight w:val="0"/>
              <w:marTop w:val="0"/>
              <w:marBottom w:val="0"/>
              <w:divBdr>
                <w:top w:val="none" w:sz="0" w:space="0" w:color="auto"/>
                <w:left w:val="none" w:sz="0" w:space="0" w:color="auto"/>
                <w:bottom w:val="none" w:sz="0" w:space="0" w:color="auto"/>
                <w:right w:val="none" w:sz="0" w:space="0" w:color="auto"/>
              </w:divBdr>
              <w:divsChild>
                <w:div w:id="917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4152">
      <w:bodyDiv w:val="1"/>
      <w:marLeft w:val="0"/>
      <w:marRight w:val="0"/>
      <w:marTop w:val="0"/>
      <w:marBottom w:val="0"/>
      <w:divBdr>
        <w:top w:val="none" w:sz="0" w:space="0" w:color="auto"/>
        <w:left w:val="none" w:sz="0" w:space="0" w:color="auto"/>
        <w:bottom w:val="none" w:sz="0" w:space="0" w:color="auto"/>
        <w:right w:val="none" w:sz="0" w:space="0" w:color="auto"/>
      </w:divBdr>
    </w:div>
    <w:div w:id="20970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une500klub.com/storage/resources/1f95c68e8a2c.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tune500klu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rtune500klub.com/storage/resources/57014935cd75.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Godber Tumushabe</dc:creator>
  <cp:keywords/>
  <dc:description/>
  <cp:lastModifiedBy>Godber Tumushabe</cp:lastModifiedBy>
  <cp:revision>7</cp:revision>
  <dcterms:created xsi:type="dcterms:W3CDTF">2025-01-01T20:41:00Z</dcterms:created>
  <dcterms:modified xsi:type="dcterms:W3CDTF">2025-01-01T20:58:00Z</dcterms:modified>
</cp:coreProperties>
</file>